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CD761" w14:textId="77777777" w:rsidR="00A16154" w:rsidRDefault="006615F7" w:rsidP="006615F7">
      <w:pPr>
        <w:keepLines/>
        <w:spacing w:before="200" w:after="0" w:line="288" w:lineRule="auto"/>
        <w:jc w:val="center"/>
        <w:outlineLvl w:val="8"/>
        <w:rPr>
          <w:rFonts w:ascii="Arial" w:eastAsia="Times New Roman" w:hAnsi="Arial" w:cs="Arial"/>
          <w:b/>
          <w:iCs/>
          <w:color w:val="404040"/>
          <w:sz w:val="28"/>
          <w:szCs w:val="28"/>
          <w:lang w:eastAsia="x-none"/>
        </w:rPr>
      </w:pPr>
      <w:r w:rsidRPr="00A16154">
        <w:rPr>
          <w:rFonts w:ascii="Arial" w:eastAsia="Times New Roman" w:hAnsi="Arial" w:cs="Arial"/>
          <w:b/>
          <w:iCs/>
          <w:color w:val="404040"/>
          <w:sz w:val="28"/>
          <w:szCs w:val="28"/>
          <w:lang w:val="x-none" w:eastAsia="x-none"/>
        </w:rPr>
        <w:t xml:space="preserve">SMLOUVA O DÍLO NA </w:t>
      </w:r>
      <w:r w:rsidR="002441E2" w:rsidRPr="00A16154">
        <w:rPr>
          <w:rFonts w:ascii="Arial" w:eastAsia="Times New Roman" w:hAnsi="Arial" w:cs="Arial"/>
          <w:b/>
          <w:iCs/>
          <w:color w:val="404040"/>
          <w:sz w:val="28"/>
          <w:szCs w:val="28"/>
          <w:lang w:eastAsia="x-none"/>
        </w:rPr>
        <w:t>ZHOTOVENÍ  STAVBY</w:t>
      </w:r>
    </w:p>
    <w:p w14:paraId="2310A31E" w14:textId="77777777" w:rsidR="00A9344C" w:rsidRDefault="00A9344C" w:rsidP="00A16154">
      <w:pPr>
        <w:keepLines/>
        <w:spacing w:before="200" w:after="0" w:line="288" w:lineRule="auto"/>
        <w:jc w:val="center"/>
        <w:outlineLvl w:val="8"/>
        <w:rPr>
          <w:rFonts w:ascii="Arial" w:eastAsia="Times New Roman" w:hAnsi="Arial" w:cs="Arial"/>
          <w:b/>
          <w:iCs/>
          <w:color w:val="404040"/>
          <w:sz w:val="24"/>
          <w:szCs w:val="24"/>
          <w:lang w:eastAsia="x-none"/>
        </w:rPr>
      </w:pPr>
      <w:r w:rsidRPr="00A9344C">
        <w:rPr>
          <w:rFonts w:ascii="Arial" w:eastAsia="Times New Roman" w:hAnsi="Arial" w:cs="Arial"/>
          <w:b/>
          <w:iCs/>
          <w:color w:val="404040"/>
          <w:sz w:val="24"/>
          <w:szCs w:val="24"/>
          <w:lang w:eastAsia="x-none"/>
        </w:rPr>
        <w:t xml:space="preserve">Polní cesty a PEO v k.ú. Kvítkovice u Otrokovic </w:t>
      </w:r>
    </w:p>
    <w:p w14:paraId="55A22B2F" w14:textId="40DAC050" w:rsidR="00A16154" w:rsidRPr="005A6677" w:rsidRDefault="00A16154" w:rsidP="00A16154">
      <w:pPr>
        <w:keepLines/>
        <w:spacing w:before="200" w:after="0" w:line="288" w:lineRule="auto"/>
        <w:jc w:val="center"/>
        <w:outlineLvl w:val="8"/>
        <w:rPr>
          <w:rFonts w:ascii="Arial" w:eastAsia="Times New Roman" w:hAnsi="Arial" w:cs="Arial"/>
          <w:bCs/>
          <w:color w:val="404040"/>
          <w:lang w:val="x-none" w:eastAsia="x-none"/>
        </w:rPr>
      </w:pPr>
      <w:r w:rsidRPr="005A6677">
        <w:rPr>
          <w:rFonts w:ascii="Arial" w:eastAsia="Times New Roman" w:hAnsi="Arial" w:cs="Arial"/>
          <w:bCs/>
          <w:color w:val="404040"/>
          <w:lang w:val="x-none" w:eastAsia="x-none"/>
        </w:rPr>
        <w:t>(dále jen „smlouva“)</w:t>
      </w:r>
    </w:p>
    <w:p w14:paraId="37AE101C" w14:textId="32BCEEB8" w:rsidR="006615F7" w:rsidRDefault="00A16154" w:rsidP="00236AD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r w:rsidR="00236AD7">
        <w:rPr>
          <w:rFonts w:ascii="Arial" w:eastAsia="Times New Roman" w:hAnsi="Arial" w:cs="Arial"/>
          <w:lang w:eastAsia="cs-CZ"/>
        </w:rPr>
        <w:t xml:space="preserve"> </w:t>
      </w:r>
      <w:r w:rsidR="006615F7" w:rsidRPr="00236AD7">
        <w:rPr>
          <w:rFonts w:ascii="Arial" w:eastAsia="Times New Roman" w:hAnsi="Arial" w:cs="Arial"/>
          <w:bCs/>
          <w:lang w:eastAsia="cs-CZ"/>
        </w:rPr>
        <w:t>mezi smluvními stranami</w:t>
      </w:r>
    </w:p>
    <w:p w14:paraId="4CF75969" w14:textId="77777777" w:rsidR="007273FF" w:rsidRPr="00594BBC" w:rsidRDefault="007273FF" w:rsidP="007273FF">
      <w:pPr>
        <w:tabs>
          <w:tab w:val="left" w:pos="4820"/>
        </w:tabs>
        <w:spacing w:after="120" w:line="288" w:lineRule="auto"/>
        <w:jc w:val="center"/>
        <w:rPr>
          <w:rFonts w:ascii="Arial" w:eastAsia="Times New Roman" w:hAnsi="Arial" w:cs="Arial"/>
          <w:lang w:eastAsia="cs-CZ"/>
        </w:rPr>
      </w:pPr>
    </w:p>
    <w:p w14:paraId="44ABE89C" w14:textId="11023EB9"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7273FF">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12079266" w14:textId="50BACD5B" w:rsidR="00A16154" w:rsidRPr="00594BBC"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78811D8" w14:textId="77777777" w:rsidR="00A16154" w:rsidRDefault="00A16154" w:rsidP="00A1615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A216D8D" w14:textId="77777777" w:rsidR="00A16154" w:rsidRPr="00594BBC" w:rsidRDefault="00A16154" w:rsidP="00A161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7F748B24" w14:textId="77777777" w:rsidR="00A16154" w:rsidRPr="0083502E" w:rsidRDefault="00A16154" w:rsidP="00A1615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350AEAE0"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Zarámí 88, 760 41 Zlín</w:t>
      </w:r>
    </w:p>
    <w:p w14:paraId="7EE16485" w14:textId="77777777" w:rsidR="00A16154" w:rsidRPr="00594BBC" w:rsidRDefault="00A16154" w:rsidP="00A16154">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27DA37A8" w14:textId="77777777" w:rsidR="00A16154" w:rsidRPr="00594BBC" w:rsidRDefault="00A16154" w:rsidP="00A1615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07ADBDE6" w14:textId="0FA32D4D" w:rsidR="00A16154" w:rsidRDefault="00A16154" w:rsidP="005A667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005A6677">
        <w:rPr>
          <w:rFonts w:ascii="Arial" w:eastAsia="Lucida Sans Unicode" w:hAnsi="Arial" w:cs="Arial"/>
          <w:snapToGrid w:val="0"/>
          <w:lang w:eastAsia="cs-CZ"/>
        </w:rPr>
        <w:t>Ing. Lubomír Holubec</w:t>
      </w:r>
      <w:r w:rsidRPr="0083502E">
        <w:rPr>
          <w:rFonts w:ascii="Arial" w:eastAsia="Lucida Sans Unicode" w:hAnsi="Arial" w:cs="Arial"/>
          <w:snapToGrid w:val="0"/>
          <w:lang w:eastAsia="cs-CZ"/>
        </w:rPr>
        <w:t>, vedoucí pobočky</w:t>
      </w:r>
      <w:r w:rsidR="005A6677">
        <w:rPr>
          <w:rFonts w:ascii="Arial" w:eastAsia="Lucida Sans Unicode" w:hAnsi="Arial" w:cs="Arial"/>
          <w:snapToGrid w:val="0"/>
          <w:lang w:eastAsia="cs-CZ"/>
        </w:rPr>
        <w:t xml:space="preserve"> Zlín</w:t>
      </w:r>
    </w:p>
    <w:p w14:paraId="2F5AD6BB" w14:textId="30D0BECA" w:rsidR="00A16154"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 xml:space="preserve"> </w:t>
      </w:r>
      <w:r w:rsidR="00B130CD">
        <w:rPr>
          <w:rFonts w:ascii="Arial" w:eastAsia="Lucida Sans Unicode" w:hAnsi="Arial" w:cs="Arial"/>
          <w:lang w:eastAsia="cs-CZ"/>
        </w:rPr>
        <w:t xml:space="preserve">Ing. </w:t>
      </w:r>
      <w:r w:rsidR="005A6677">
        <w:rPr>
          <w:rFonts w:ascii="Arial" w:eastAsia="Lucida Sans Unicode" w:hAnsi="Arial" w:cs="Arial"/>
          <w:lang w:eastAsia="cs-CZ"/>
        </w:rPr>
        <w:t>Vladimír Jedlička</w:t>
      </w:r>
      <w:r>
        <w:rPr>
          <w:rFonts w:ascii="Arial" w:eastAsia="Lucida Sans Unicode" w:hAnsi="Arial" w:cs="Arial"/>
          <w:lang w:eastAsia="cs-CZ"/>
        </w:rPr>
        <w:t xml:space="preserve">, odborný rada pobočky </w:t>
      </w:r>
    </w:p>
    <w:p w14:paraId="4AEC83EC" w14:textId="2191B5D3" w:rsidR="00A16154" w:rsidRPr="00594BBC" w:rsidRDefault="00A16154" w:rsidP="00A1615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 xml:space="preserve"> </w:t>
      </w:r>
      <w:r w:rsidR="005A6677">
        <w:rPr>
          <w:rFonts w:ascii="Arial" w:eastAsia="Lucida Sans Unicode" w:hAnsi="Arial" w:cs="Arial"/>
          <w:lang w:eastAsia="cs-CZ"/>
        </w:rPr>
        <w:t>Zlín</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E8DD337" w14:textId="37604209"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r>
      <w:r w:rsidR="00B130CD" w:rsidRPr="00594BBC">
        <w:rPr>
          <w:rFonts w:ascii="Arial" w:eastAsia="Lucida Sans Unicode" w:hAnsi="Arial" w:cs="Arial"/>
          <w:lang w:eastAsia="cs-CZ"/>
        </w:rPr>
        <w:t>+420</w:t>
      </w:r>
      <w:r w:rsidR="005A6677">
        <w:rPr>
          <w:rFonts w:ascii="Arial" w:eastAsia="Lucida Sans Unicode" w:hAnsi="Arial" w:cs="Arial"/>
          <w:lang w:eastAsia="cs-CZ"/>
        </w:rPr>
        <w:t> </w:t>
      </w:r>
      <w:r w:rsidR="00B130CD">
        <w:rPr>
          <w:rFonts w:ascii="Arial" w:eastAsia="Lucida Sans Unicode" w:hAnsi="Arial" w:cs="Arial"/>
          <w:lang w:eastAsia="cs-CZ"/>
        </w:rPr>
        <w:t>7</w:t>
      </w:r>
      <w:r w:rsidR="005A6677">
        <w:rPr>
          <w:rFonts w:ascii="Arial" w:eastAsia="Lucida Sans Unicode" w:hAnsi="Arial" w:cs="Arial"/>
          <w:lang w:eastAsia="cs-CZ"/>
        </w:rPr>
        <w:t>02 126 633</w:t>
      </w:r>
      <w:r w:rsidR="00B130CD">
        <w:rPr>
          <w:rFonts w:ascii="Arial" w:eastAsia="Lucida Sans Unicode" w:hAnsi="Arial" w:cs="Arial"/>
          <w:lang w:eastAsia="cs-CZ"/>
        </w:rPr>
        <w:t xml:space="preserve"> /</w:t>
      </w:r>
      <w:r w:rsidR="00B130CD" w:rsidRPr="005A6677">
        <w:rPr>
          <w:rFonts w:ascii="Arial" w:eastAsia="Lucida Sans Unicode" w:hAnsi="Arial" w:cs="Arial"/>
          <w:lang w:eastAsia="cs-CZ"/>
        </w:rPr>
        <w:t xml:space="preserve"> </w:t>
      </w:r>
      <w:hyperlink r:id="rId8" w:history="1">
        <w:r w:rsidR="005A6677" w:rsidRPr="005A6677">
          <w:rPr>
            <w:rStyle w:val="Hypertextovodkaz"/>
            <w:rFonts w:ascii="Arial" w:eastAsia="Lucida Sans Unicode" w:hAnsi="Arial" w:cs="Arial"/>
            <w:color w:val="auto"/>
            <w:u w:val="none"/>
            <w:lang w:eastAsia="cs-CZ"/>
          </w:rPr>
          <w:t>l.holubec@spucr.cz</w:t>
        </w:r>
      </w:hyperlink>
      <w:r w:rsidR="005A6677">
        <w:rPr>
          <w:rFonts w:ascii="Arial" w:eastAsia="Lucida Sans Unicode" w:hAnsi="Arial" w:cs="Arial"/>
          <w:lang w:eastAsia="cs-CZ"/>
        </w:rPr>
        <w:t xml:space="preserve">  </w:t>
      </w:r>
      <w:r w:rsidRPr="00594BBC">
        <w:rPr>
          <w:rFonts w:ascii="Arial" w:eastAsia="Lucida Sans Unicode" w:hAnsi="Arial" w:cs="Arial"/>
          <w:lang w:eastAsia="cs-CZ"/>
        </w:rPr>
        <w:tab/>
      </w:r>
      <w:r w:rsidR="00B130CD" w:rsidRPr="00FD4A4C">
        <w:rPr>
          <w:rFonts w:ascii="Arial" w:eastAsia="Lucida Sans Unicode" w:hAnsi="Arial" w:cs="Arial"/>
          <w:snapToGrid w:val="0"/>
          <w:lang w:eastAsia="cs-CZ"/>
        </w:rPr>
        <w:t>+420</w:t>
      </w:r>
      <w:r w:rsidR="005A6677">
        <w:rPr>
          <w:rFonts w:ascii="Arial" w:eastAsia="Lucida Sans Unicode" w:hAnsi="Arial" w:cs="Arial"/>
          <w:snapToGrid w:val="0"/>
          <w:lang w:eastAsia="cs-CZ"/>
        </w:rPr>
        <w:t> 727 957 186</w:t>
      </w:r>
      <w:r w:rsidR="00B130CD">
        <w:rPr>
          <w:rFonts w:ascii="Arial" w:eastAsia="Lucida Sans Unicode" w:hAnsi="Arial" w:cs="Arial"/>
          <w:snapToGrid w:val="0"/>
          <w:lang w:eastAsia="cs-CZ"/>
        </w:rPr>
        <w:t xml:space="preserve"> / </w:t>
      </w:r>
      <w:r w:rsidR="005A6677">
        <w:rPr>
          <w:rFonts w:ascii="Arial" w:eastAsia="Lucida Sans Unicode" w:hAnsi="Arial" w:cs="Arial"/>
          <w:snapToGrid w:val="0"/>
          <w:lang w:eastAsia="cs-CZ"/>
        </w:rPr>
        <w:t>v.jedlicka</w:t>
      </w:r>
      <w:r w:rsidR="00B130CD"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51ECE70E" w14:textId="62695626"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Osoba administrující veřejnou zakázku:</w:t>
      </w:r>
      <w:r>
        <w:rPr>
          <w:rFonts w:ascii="Arial" w:eastAsia="Lucida Sans Unicode" w:hAnsi="Arial" w:cs="Arial"/>
          <w:lang w:eastAsia="cs-CZ"/>
        </w:rPr>
        <w:t xml:space="preserve"> </w:t>
      </w:r>
      <w:r>
        <w:rPr>
          <w:rFonts w:ascii="Arial" w:eastAsia="Lucida Sans Unicode" w:hAnsi="Arial" w:cs="Arial"/>
          <w:lang w:eastAsia="cs-CZ"/>
        </w:rPr>
        <w:tab/>
      </w:r>
      <w:r w:rsidR="005A6677">
        <w:rPr>
          <w:rFonts w:ascii="Arial" w:eastAsia="Lucida Sans Unicode" w:hAnsi="Arial" w:cs="Arial"/>
          <w:lang w:eastAsia="cs-CZ"/>
        </w:rPr>
        <w:t>Lada Košutová</w:t>
      </w:r>
    </w:p>
    <w:p w14:paraId="0868EA84"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3BF9890B"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F0B4296"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1E065B4C" w14:textId="77777777" w:rsidR="00A16154" w:rsidRPr="00594BBC" w:rsidRDefault="00A16154" w:rsidP="00A1615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309D5DB3" w14:textId="58CE2DD7" w:rsidR="00A16154" w:rsidRPr="00236AD7" w:rsidRDefault="00A16154" w:rsidP="00236AD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0205E7E" w14:textId="1569063F" w:rsidR="00A16154" w:rsidRPr="00594BBC" w:rsidRDefault="00A16154" w:rsidP="00236AD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007273FF">
        <w:rPr>
          <w:rFonts w:ascii="Arial" w:eastAsia="Times New Roman" w:hAnsi="Arial" w:cs="Arial"/>
          <w:b/>
          <w:lang w:eastAsia="cs-CZ"/>
        </w:rPr>
        <w:t xml:space="preserve"> č. 1</w:t>
      </w:r>
      <w:r w:rsidRPr="00594BBC">
        <w:rPr>
          <w:rFonts w:ascii="Arial" w:eastAsia="Times New Roman" w:hAnsi="Arial" w:cs="Arial"/>
          <w:lang w:eastAsia="cs-CZ"/>
        </w:rPr>
        <w:t>“)</w:t>
      </w:r>
    </w:p>
    <w:p w14:paraId="1F3556C9" w14:textId="77777777" w:rsidR="00236AD7" w:rsidRDefault="00236AD7" w:rsidP="007273FF">
      <w:pPr>
        <w:spacing w:after="120" w:line="288" w:lineRule="auto"/>
        <w:rPr>
          <w:rFonts w:ascii="Arial" w:eastAsia="Times New Roman" w:hAnsi="Arial" w:cs="Arial"/>
          <w:b/>
          <w:lang w:eastAsia="cs-CZ"/>
        </w:rPr>
      </w:pPr>
    </w:p>
    <w:p w14:paraId="35D7EF63" w14:textId="77777777" w:rsidR="00601574" w:rsidRPr="00594BBC" w:rsidRDefault="00601574" w:rsidP="0060157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380779F7" w14:textId="77777777" w:rsidR="00601574" w:rsidRDefault="00601574" w:rsidP="0060157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b/>
          <w:lang w:eastAsia="cs-CZ"/>
        </w:rPr>
        <w:t xml:space="preserve">: </w:t>
      </w:r>
    </w:p>
    <w:p w14:paraId="11DEB9C5" w14:textId="77777777" w:rsidR="00601574" w:rsidRDefault="00601574" w:rsidP="00601574">
      <w:pPr>
        <w:tabs>
          <w:tab w:val="left" w:pos="4253"/>
        </w:tabs>
        <w:spacing w:after="0" w:line="280" w:lineRule="exact"/>
        <w:jc w:val="both"/>
        <w:rPr>
          <w:rFonts w:ascii="Arial" w:eastAsia="Times New Roman" w:hAnsi="Arial" w:cs="Arial"/>
          <w:b/>
          <w:lang w:eastAsia="cs-CZ"/>
        </w:rPr>
      </w:pPr>
    </w:p>
    <w:p w14:paraId="28898785" w14:textId="0FE93C2F" w:rsidR="00601574" w:rsidRDefault="00601574" w:rsidP="00601574">
      <w:pPr>
        <w:spacing w:after="0" w:line="240" w:lineRule="auto"/>
        <w:jc w:val="both"/>
        <w:rPr>
          <w:rFonts w:ascii="Arial" w:eastAsia="Times New Roman" w:hAnsi="Arial" w:cs="Arial"/>
          <w:b/>
          <w:bCs/>
          <w:snapToGrid w:val="0"/>
          <w:lang w:val="en-US" w:eastAsia="cs-CZ"/>
        </w:rPr>
      </w:pPr>
      <w:r w:rsidRPr="00C17C10">
        <w:rPr>
          <w:rFonts w:ascii="Arial" w:eastAsia="Times New Roman" w:hAnsi="Arial" w:cs="Arial"/>
          <w:b/>
          <w:bCs/>
          <w:snapToGrid w:val="0"/>
          <w:lang w:val="en-US" w:eastAsia="cs-CZ"/>
        </w:rPr>
        <w:t>Ředitelství silnic a dálnic České republiky</w:t>
      </w:r>
    </w:p>
    <w:p w14:paraId="01B6944B" w14:textId="7387E257" w:rsidR="00125358" w:rsidRPr="00125358" w:rsidRDefault="00125358" w:rsidP="00601574">
      <w:pPr>
        <w:spacing w:after="0" w:line="240" w:lineRule="auto"/>
        <w:jc w:val="both"/>
        <w:rPr>
          <w:rFonts w:ascii="Arial" w:eastAsia="Arial" w:hAnsi="Arial" w:cs="Arial"/>
        </w:rPr>
      </w:pPr>
      <w:r w:rsidRPr="0068641C">
        <w:rPr>
          <w:rFonts w:ascii="Arial" w:eastAsia="Arial" w:hAnsi="Arial" w:cs="Arial"/>
        </w:rPr>
        <w:t>Sídlo: na Pankráci 546/56, 145 05 Praha 4</w:t>
      </w:r>
    </w:p>
    <w:p w14:paraId="3F20C1B3" w14:textId="77777777" w:rsidR="00601574" w:rsidRPr="00800EA1" w:rsidRDefault="00601574" w:rsidP="00601574">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v zastoupení </w:t>
      </w:r>
      <w:r w:rsidRPr="00C17C10">
        <w:rPr>
          <w:rFonts w:ascii="Arial" w:eastAsia="Times New Roman" w:hAnsi="Arial" w:cs="Arial"/>
          <w:b/>
          <w:lang w:eastAsia="cs-CZ"/>
        </w:rPr>
        <w:t>Ředitelství silnic a dálnic ČR, Správa Zlín</w:t>
      </w:r>
      <w:r w:rsidRPr="00800EA1">
        <w:rPr>
          <w:rFonts w:ascii="Arial" w:eastAsia="Times New Roman" w:hAnsi="Arial" w:cs="Arial"/>
          <w:b/>
          <w:lang w:eastAsia="cs-CZ"/>
        </w:rPr>
        <w:tab/>
      </w:r>
    </w:p>
    <w:p w14:paraId="66B3B555" w14:textId="77777777" w:rsidR="00601574" w:rsidRDefault="00601574" w:rsidP="00601574">
      <w:pPr>
        <w:tabs>
          <w:tab w:val="left" w:pos="4253"/>
        </w:tabs>
        <w:spacing w:after="0" w:line="240" w:lineRule="auto"/>
        <w:ind w:left="4950" w:hanging="4950"/>
        <w:jc w:val="both"/>
        <w:rPr>
          <w:rFonts w:ascii="Arial" w:eastAsia="Lucida Sans Unicode" w:hAnsi="Arial" w:cs="Arial"/>
          <w:lang w:eastAsia="cs-CZ"/>
        </w:rPr>
      </w:pPr>
      <w:r w:rsidRPr="00800EA1">
        <w:rPr>
          <w:rFonts w:ascii="Arial" w:eastAsia="Times New Roman" w:hAnsi="Arial" w:cs="Arial"/>
          <w:lang w:eastAsia="cs-CZ"/>
        </w:rPr>
        <w:t xml:space="preserve">zastoupený: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bCs/>
          <w:snapToGrid w:val="0"/>
          <w:lang w:val="en-US" w:eastAsia="cs-CZ"/>
        </w:rPr>
        <w:t>Ing. Karlem Chudárkem</w:t>
      </w:r>
      <w:r w:rsidRPr="00C17C10">
        <w:rPr>
          <w:rFonts w:ascii="Arial" w:eastAsia="Times New Roman" w:hAnsi="Arial" w:cs="Arial"/>
          <w:bCs/>
          <w:snapToGrid w:val="0"/>
          <w:lang w:val="en-US" w:eastAsia="cs-CZ"/>
        </w:rPr>
        <w:t>, ředitel</w:t>
      </w:r>
      <w:r>
        <w:rPr>
          <w:rFonts w:ascii="Arial" w:eastAsia="Times New Roman" w:hAnsi="Arial" w:cs="Arial"/>
          <w:bCs/>
          <w:snapToGrid w:val="0"/>
          <w:lang w:val="en-US" w:eastAsia="cs-CZ"/>
        </w:rPr>
        <w:t>em</w:t>
      </w:r>
      <w:r w:rsidRPr="00C17C10">
        <w:rPr>
          <w:rFonts w:ascii="Arial" w:eastAsia="Times New Roman" w:hAnsi="Arial" w:cs="Arial"/>
          <w:bCs/>
          <w:snapToGrid w:val="0"/>
          <w:lang w:val="en-US" w:eastAsia="cs-CZ"/>
        </w:rPr>
        <w:t xml:space="preserve"> Správy Zlín</w:t>
      </w:r>
      <w:r w:rsidRPr="00800EA1">
        <w:rPr>
          <w:rFonts w:ascii="Arial" w:eastAsia="Lucida Sans Unicode" w:hAnsi="Arial" w:cs="Arial"/>
          <w:lang w:eastAsia="cs-CZ"/>
        </w:rPr>
        <w:t xml:space="preserve">       </w:t>
      </w:r>
    </w:p>
    <w:p w14:paraId="17407EC2" w14:textId="77777777" w:rsidR="00601574" w:rsidRDefault="00601574" w:rsidP="00601574">
      <w:pPr>
        <w:tabs>
          <w:tab w:val="left" w:pos="4253"/>
        </w:tabs>
        <w:spacing w:after="0" w:line="240" w:lineRule="auto"/>
        <w:jc w:val="both"/>
        <w:rPr>
          <w:rFonts w:ascii="Arial" w:eastAsia="Lucida Sans Unicode" w:hAnsi="Arial" w:cs="Arial"/>
          <w:lang w:eastAsia="cs-CZ"/>
        </w:rPr>
      </w:pPr>
      <w:r w:rsidRPr="00800EA1">
        <w:rPr>
          <w:rFonts w:ascii="Arial" w:eastAsia="Lucida Sans Unicode" w:hAnsi="Arial" w:cs="Arial"/>
          <w:lang w:eastAsia="cs-CZ"/>
        </w:rPr>
        <w:t>ve smluvních záležitostech oprávněn jednat:</w:t>
      </w:r>
      <w:r w:rsidRPr="00800EA1">
        <w:rPr>
          <w:rFonts w:ascii="Arial" w:eastAsia="Lucida Sans Unicode" w:hAnsi="Arial" w:cs="Arial"/>
          <w:lang w:eastAsia="cs-CZ"/>
        </w:rPr>
        <w:tab/>
      </w:r>
      <w:r>
        <w:rPr>
          <w:rFonts w:ascii="Arial" w:eastAsia="Times New Roman" w:hAnsi="Arial" w:cs="Arial"/>
          <w:bCs/>
          <w:snapToGrid w:val="0"/>
          <w:lang w:val="en-US" w:eastAsia="cs-CZ"/>
        </w:rPr>
        <w:t>Ing. Karel Chudárek</w:t>
      </w:r>
      <w:r w:rsidRPr="00C17C10">
        <w:rPr>
          <w:rFonts w:ascii="Arial" w:eastAsia="Times New Roman" w:hAnsi="Arial" w:cs="Arial"/>
          <w:bCs/>
          <w:snapToGrid w:val="0"/>
          <w:lang w:val="en-US" w:eastAsia="cs-CZ"/>
        </w:rPr>
        <w:t>, ředitel Správy Zlín</w:t>
      </w:r>
      <w:r w:rsidRPr="00800EA1">
        <w:rPr>
          <w:rFonts w:ascii="Arial" w:eastAsia="Lucida Sans Unicode" w:hAnsi="Arial" w:cs="Arial"/>
          <w:lang w:eastAsia="cs-CZ"/>
        </w:rPr>
        <w:t xml:space="preserve"> </w:t>
      </w:r>
    </w:p>
    <w:p w14:paraId="204B9C24" w14:textId="77777777" w:rsidR="00601574" w:rsidRPr="00800EA1" w:rsidRDefault="00601574" w:rsidP="00601574">
      <w:pPr>
        <w:tabs>
          <w:tab w:val="left" w:pos="4253"/>
        </w:tabs>
        <w:spacing w:after="0" w:line="240" w:lineRule="auto"/>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Ing. Marek Bednář</w:t>
      </w:r>
      <w:r w:rsidRPr="00800EA1">
        <w:rPr>
          <w:rFonts w:ascii="Arial" w:eastAsia="Lucida Sans Unicode" w:hAnsi="Arial" w:cs="Arial"/>
          <w:lang w:eastAsia="cs-CZ"/>
        </w:rPr>
        <w:t xml:space="preserve">      </w:t>
      </w:r>
    </w:p>
    <w:p w14:paraId="0FB1C562" w14:textId="77777777" w:rsidR="00601574" w:rsidRDefault="00601574" w:rsidP="0060157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A1">
        <w:rPr>
          <w:rFonts w:ascii="Arial" w:eastAsia="Lucida Sans Unicode" w:hAnsi="Arial" w:cs="Arial"/>
          <w:lang w:eastAsia="cs-CZ"/>
        </w:rPr>
        <w:t xml:space="preserve">v </w:t>
      </w:r>
      <w:r w:rsidRPr="00800EA1">
        <w:rPr>
          <w:rFonts w:ascii="Arial" w:eastAsia="Lucida Sans Unicode" w:hAnsi="Arial" w:cs="Arial"/>
          <w:snapToGrid w:val="0"/>
          <w:lang w:eastAsia="cs-CZ"/>
        </w:rPr>
        <w:t>technických záležitostech oprávněn jednat:</w:t>
      </w:r>
      <w:r w:rsidRPr="00800EA1">
        <w:rPr>
          <w:rFonts w:ascii="Arial" w:eastAsia="Lucida Sans Unicode" w:hAnsi="Arial" w:cs="Arial"/>
          <w:snapToGrid w:val="0"/>
          <w:lang w:eastAsia="cs-CZ"/>
        </w:rPr>
        <w:tab/>
      </w:r>
      <w:r>
        <w:rPr>
          <w:rFonts w:ascii="Arial" w:eastAsia="Lucida Sans Unicode" w:hAnsi="Arial" w:cs="Arial"/>
          <w:snapToGrid w:val="0"/>
          <w:lang w:eastAsia="cs-CZ"/>
        </w:rPr>
        <w:t xml:space="preserve">       Ing. Josef Lukašík</w:t>
      </w:r>
    </w:p>
    <w:p w14:paraId="31EDEBD6" w14:textId="77777777" w:rsidR="00601574" w:rsidRDefault="00601574" w:rsidP="00601574">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sidRPr="72E0FD97">
        <w:rPr>
          <w:rFonts w:ascii="Arial" w:eastAsia="Lucida Sans Unicode" w:hAnsi="Arial" w:cs="Arial"/>
          <w:lang w:eastAsia="cs-CZ"/>
        </w:rPr>
        <w:t xml:space="preserve">Jana Gallová </w:t>
      </w:r>
    </w:p>
    <w:p w14:paraId="0F7D432B" w14:textId="39953F0C" w:rsidR="00601574" w:rsidRPr="00631BCE" w:rsidRDefault="00601574" w:rsidP="0060157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 xml:space="preserve"> </w:t>
      </w:r>
      <w:r w:rsidRPr="00C829A8">
        <w:rPr>
          <w:rFonts w:ascii="Arial" w:eastAsia="Lucida Sans Unicode" w:hAnsi="Arial" w:cs="Arial"/>
          <w:lang w:eastAsia="cs-CZ"/>
        </w:rPr>
        <w:t>Adresa</w:t>
      </w:r>
      <w:r w:rsidR="000F5F37">
        <w:rPr>
          <w:rFonts w:ascii="Arial" w:eastAsia="Lucida Sans Unicode" w:hAnsi="Arial" w:cs="Arial"/>
          <w:lang w:eastAsia="cs-CZ"/>
        </w:rPr>
        <w:t xml:space="preserve"> pro doručení</w:t>
      </w:r>
      <w:r w:rsidRPr="00C829A8">
        <w:rPr>
          <w:rFonts w:ascii="Arial" w:eastAsia="Lucida Sans Unicode" w:hAnsi="Arial" w:cs="Arial"/>
          <w:lang w:eastAsia="cs-CZ"/>
        </w:rPr>
        <w:t>:</w:t>
      </w:r>
      <w:r w:rsidRPr="00C829A8">
        <w:rPr>
          <w:rFonts w:ascii="Arial" w:eastAsia="Lucida Sans Unicode" w:hAnsi="Arial" w:cs="Arial"/>
          <w:lang w:eastAsia="cs-CZ"/>
        </w:rPr>
        <w:tab/>
      </w:r>
      <w:r>
        <w:rPr>
          <w:rFonts w:ascii="Arial" w:eastAsia="Lucida Sans Unicode" w:hAnsi="Arial" w:cs="Arial"/>
          <w:lang w:eastAsia="cs-CZ"/>
        </w:rPr>
        <w:tab/>
        <w:t xml:space="preserve">       </w:t>
      </w:r>
      <w:r w:rsidRPr="00631BCE">
        <w:rPr>
          <w:rFonts w:ascii="Arial" w:eastAsia="Lucida Sans Unicode" w:hAnsi="Arial" w:cs="Arial"/>
          <w:lang w:eastAsia="cs-CZ"/>
        </w:rPr>
        <w:t>Fügnerovo nábřeží 5476, 760 01 Zlín</w:t>
      </w:r>
    </w:p>
    <w:p w14:paraId="5386749A" w14:textId="77777777" w:rsidR="00601574" w:rsidRPr="00631BCE" w:rsidRDefault="00601574" w:rsidP="00601574">
      <w:pPr>
        <w:tabs>
          <w:tab w:val="left" w:pos="4253"/>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 xml:space="preserve"> Tel</w:t>
      </w:r>
      <w:r w:rsidRPr="00631BCE">
        <w:rPr>
          <w:rFonts w:ascii="Arial" w:eastAsia="Times New Roman" w:hAnsi="Arial" w:cs="Arial"/>
          <w:lang w:eastAsia="cs-CZ"/>
        </w:rPr>
        <w:t xml:space="preserve">.:                                                         </w:t>
      </w:r>
      <w:r w:rsidRPr="00631BCE">
        <w:rPr>
          <w:rFonts w:ascii="Arial" w:eastAsia="Times New Roman" w:hAnsi="Arial" w:cs="Arial"/>
          <w:lang w:eastAsia="cs-CZ"/>
        </w:rPr>
        <w:tab/>
      </w:r>
      <w:r w:rsidRPr="00631BCE">
        <w:rPr>
          <w:rFonts w:ascii="Arial" w:eastAsia="Times New Roman" w:hAnsi="Arial" w:cs="Arial"/>
          <w:b/>
          <w:bCs/>
          <w:snapToGrid w:val="0"/>
          <w:lang w:val="en-US" w:eastAsia="cs-CZ"/>
        </w:rPr>
        <w:t xml:space="preserve">          </w:t>
      </w:r>
      <w:r w:rsidRPr="00631BCE">
        <w:rPr>
          <w:rFonts w:ascii="Arial" w:eastAsia="Times New Roman" w:hAnsi="Arial" w:cs="Arial"/>
          <w:bCs/>
          <w:snapToGrid w:val="0"/>
          <w:lang w:val="en-US" w:eastAsia="cs-CZ"/>
        </w:rPr>
        <w:t xml:space="preserve">  +</w:t>
      </w:r>
      <w:r w:rsidRPr="007273FF">
        <w:rPr>
          <w:rFonts w:ascii="Arial" w:eastAsia="Times New Roman" w:hAnsi="Arial" w:cs="Arial"/>
          <w:bCs/>
          <w:snapToGrid w:val="0"/>
          <w:lang w:val="en-US" w:eastAsia="cs-CZ"/>
        </w:rPr>
        <w:t xml:space="preserve">420 </w:t>
      </w:r>
      <w:r w:rsidRPr="007273FF">
        <w:rPr>
          <w:rFonts w:ascii="Arial" w:hAnsi="Arial" w:cs="Arial"/>
          <w:lang w:eastAsia="cs-CZ"/>
        </w:rPr>
        <w:t>954 917 468</w:t>
      </w:r>
    </w:p>
    <w:p w14:paraId="683429AF" w14:textId="77777777" w:rsidR="00601574" w:rsidRPr="00631BCE" w:rsidRDefault="00601574" w:rsidP="00601574">
      <w:pPr>
        <w:tabs>
          <w:tab w:val="left" w:pos="4253"/>
        </w:tabs>
        <w:spacing w:after="0" w:line="240" w:lineRule="auto"/>
        <w:ind w:right="-110"/>
        <w:jc w:val="both"/>
        <w:rPr>
          <w:rFonts w:ascii="Arial" w:eastAsia="Times New Roman" w:hAnsi="Arial" w:cs="Arial"/>
          <w:bCs/>
          <w:snapToGrid w:val="0"/>
          <w:lang w:val="en-US" w:eastAsia="cs-CZ"/>
        </w:rPr>
      </w:pPr>
      <w:r w:rsidRPr="00631BCE">
        <w:rPr>
          <w:rFonts w:ascii="Arial" w:eastAsia="Times New Roman" w:hAnsi="Arial" w:cs="Arial"/>
          <w:lang w:eastAsia="cs-CZ"/>
        </w:rPr>
        <w:t xml:space="preserve"> E-mail:                                                          </w:t>
      </w:r>
      <w:r w:rsidRPr="00631BCE">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r w:rsidRPr="00631BCE">
        <w:rPr>
          <w:rFonts w:ascii="Arial" w:eastAsia="Times New Roman" w:hAnsi="Arial" w:cs="Arial"/>
          <w:b/>
          <w:bCs/>
          <w:snapToGrid w:val="0"/>
          <w:lang w:val="en-US" w:eastAsia="cs-CZ"/>
        </w:rPr>
        <w:t xml:space="preserve"> </w:t>
      </w:r>
      <w:r w:rsidRPr="00631BCE">
        <w:rPr>
          <w:rFonts w:ascii="Arial" w:eastAsia="Times New Roman" w:hAnsi="Arial" w:cs="Arial"/>
          <w:bCs/>
          <w:snapToGrid w:val="0"/>
          <w:lang w:val="en-US" w:eastAsia="cs-CZ"/>
        </w:rPr>
        <w:t>jana.gallova@rsd.cz</w:t>
      </w:r>
    </w:p>
    <w:p w14:paraId="34301470" w14:textId="77777777" w:rsidR="00601574" w:rsidRPr="00631BCE" w:rsidRDefault="00601574" w:rsidP="00601574">
      <w:pPr>
        <w:tabs>
          <w:tab w:val="left" w:pos="4253"/>
        </w:tabs>
        <w:spacing w:after="0" w:line="240" w:lineRule="auto"/>
        <w:ind w:right="-110"/>
        <w:jc w:val="both"/>
        <w:rPr>
          <w:rFonts w:ascii="Arial" w:eastAsia="Times New Roman" w:hAnsi="Arial" w:cs="Arial"/>
          <w:b/>
          <w:bCs/>
          <w:snapToGrid w:val="0"/>
          <w:lang w:val="en-US" w:eastAsia="cs-CZ"/>
        </w:rPr>
      </w:pPr>
      <w:r w:rsidRPr="00631BCE">
        <w:rPr>
          <w:rFonts w:ascii="Arial" w:eastAsia="Times New Roman" w:hAnsi="Arial" w:cs="Arial"/>
          <w:bCs/>
          <w:snapToGrid w:val="0"/>
          <w:lang w:val="en-US" w:eastAsia="cs-CZ"/>
        </w:rPr>
        <w:t xml:space="preserve"> ID DS:</w:t>
      </w:r>
      <w:r w:rsidRPr="00631BCE">
        <w:rPr>
          <w:rFonts w:ascii="Arial" w:eastAsia="Times New Roman" w:hAnsi="Arial" w:cs="Arial"/>
          <w:bCs/>
          <w:snapToGrid w:val="0"/>
          <w:lang w:val="en-US" w:eastAsia="cs-CZ"/>
        </w:rPr>
        <w:tab/>
        <w:t xml:space="preserve">           </w:t>
      </w:r>
      <w:r>
        <w:rPr>
          <w:rFonts w:ascii="Arial" w:eastAsia="Times New Roman" w:hAnsi="Arial" w:cs="Arial"/>
          <w:bCs/>
          <w:snapToGrid w:val="0"/>
          <w:lang w:val="en-US" w:eastAsia="cs-CZ"/>
        </w:rPr>
        <w:t xml:space="preserve"> </w:t>
      </w:r>
      <w:r w:rsidRPr="00631BCE">
        <w:rPr>
          <w:rFonts w:ascii="Arial" w:eastAsia="Times New Roman" w:hAnsi="Arial" w:cs="Arial"/>
          <w:bCs/>
          <w:snapToGrid w:val="0"/>
          <w:lang w:val="en-US" w:eastAsia="cs-CZ"/>
        </w:rPr>
        <w:t>zjq4rhz</w:t>
      </w:r>
      <w:r w:rsidRPr="00800EA1">
        <w:rPr>
          <w:rFonts w:ascii="Arial" w:eastAsia="Times New Roman" w:hAnsi="Arial" w:cs="Arial"/>
          <w:lang w:eastAsia="cs-CZ"/>
        </w:rPr>
        <w:tab/>
      </w:r>
    </w:p>
    <w:p w14:paraId="338CDBD0" w14:textId="77777777" w:rsidR="00601574" w:rsidRPr="00800EA1" w:rsidRDefault="00601574" w:rsidP="00601574">
      <w:pPr>
        <w:tabs>
          <w:tab w:val="left" w:pos="4253"/>
        </w:tabs>
        <w:spacing w:after="0" w:line="240" w:lineRule="auto"/>
        <w:jc w:val="both"/>
        <w:rPr>
          <w:rFonts w:ascii="Arial" w:eastAsia="Times New Roman" w:hAnsi="Arial" w:cs="Arial"/>
          <w:b/>
          <w:lang w:eastAsia="cs-CZ"/>
        </w:rPr>
      </w:pPr>
      <w:r w:rsidRPr="00800EA1">
        <w:rPr>
          <w:rFonts w:ascii="Arial" w:eastAsia="Times New Roman" w:hAnsi="Arial" w:cs="Arial"/>
          <w:lang w:eastAsia="cs-CZ"/>
        </w:rPr>
        <w:t xml:space="preserve"> IČO:                                                   </w:t>
      </w:r>
      <w:r>
        <w:rPr>
          <w:rFonts w:ascii="Arial" w:eastAsia="Times New Roman" w:hAnsi="Arial" w:cs="Arial"/>
          <w:lang w:eastAsia="cs-CZ"/>
        </w:rPr>
        <w:t xml:space="preserve">                      </w:t>
      </w:r>
      <w:r w:rsidRPr="00631BCE">
        <w:rPr>
          <w:rFonts w:ascii="Arial" w:eastAsia="Times New Roman" w:hAnsi="Arial" w:cs="Arial"/>
          <w:lang w:eastAsia="cs-CZ"/>
        </w:rPr>
        <w:t>65993390</w:t>
      </w:r>
      <w:r w:rsidRPr="00800EA1">
        <w:rPr>
          <w:rFonts w:ascii="Arial" w:eastAsia="Times New Roman" w:hAnsi="Arial" w:cs="Arial"/>
          <w:b/>
          <w:lang w:eastAsia="cs-CZ"/>
        </w:rPr>
        <w:tab/>
      </w:r>
    </w:p>
    <w:p w14:paraId="3DD98D35" w14:textId="77777777" w:rsidR="00601574" w:rsidRDefault="00601574" w:rsidP="00601574">
      <w:pPr>
        <w:tabs>
          <w:tab w:val="left" w:pos="4253"/>
        </w:tabs>
        <w:spacing w:after="0" w:line="240" w:lineRule="auto"/>
        <w:jc w:val="both"/>
        <w:rPr>
          <w:rFonts w:ascii="Arial" w:eastAsia="Times New Roman" w:hAnsi="Arial" w:cs="Arial"/>
          <w:lang w:eastAsia="cs-CZ"/>
        </w:rPr>
      </w:pPr>
      <w:r w:rsidRPr="00800EA1">
        <w:rPr>
          <w:rFonts w:ascii="Arial" w:eastAsia="Times New Roman" w:hAnsi="Arial" w:cs="Arial"/>
          <w:lang w:eastAsia="cs-CZ"/>
        </w:rPr>
        <w:t xml:space="preserve"> DIČ:</w:t>
      </w:r>
      <w:r w:rsidRPr="00800EA1">
        <w:rPr>
          <w:rFonts w:ascii="Arial" w:eastAsia="Times New Roman" w:hAnsi="Arial" w:cs="Arial"/>
          <w:lang w:eastAsia="cs-CZ"/>
        </w:rPr>
        <w:tab/>
        <w:t xml:space="preserve"> </w:t>
      </w:r>
      <w:r>
        <w:rPr>
          <w:rFonts w:ascii="Arial" w:eastAsia="Times New Roman" w:hAnsi="Arial" w:cs="Arial"/>
          <w:lang w:eastAsia="cs-CZ"/>
        </w:rPr>
        <w:t xml:space="preserve">           CZ</w:t>
      </w:r>
      <w:r w:rsidRPr="00631BCE">
        <w:rPr>
          <w:rFonts w:ascii="Arial" w:eastAsia="Times New Roman" w:hAnsi="Arial" w:cs="Arial"/>
          <w:lang w:eastAsia="cs-CZ"/>
        </w:rPr>
        <w:t>65993390</w:t>
      </w:r>
    </w:p>
    <w:p w14:paraId="5E0B1181" w14:textId="77777777" w:rsidR="00601574" w:rsidRDefault="00601574" w:rsidP="0060157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lang w:eastAsia="cs-CZ"/>
        </w:rPr>
        <w:t>“)</w:t>
      </w:r>
    </w:p>
    <w:p w14:paraId="69AB673D" w14:textId="77777777" w:rsidR="00601574" w:rsidRDefault="00601574" w:rsidP="00601574">
      <w:pPr>
        <w:spacing w:after="120" w:line="288" w:lineRule="auto"/>
        <w:rPr>
          <w:rFonts w:ascii="Arial" w:eastAsia="Times New Roman" w:hAnsi="Arial" w:cs="Arial"/>
          <w:b/>
          <w:lang w:eastAsia="cs-CZ"/>
        </w:rPr>
      </w:pPr>
    </w:p>
    <w:p w14:paraId="6FA48625" w14:textId="77777777" w:rsidR="00601574" w:rsidRPr="00594BBC" w:rsidRDefault="00601574" w:rsidP="0060157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5BB245E" w14:textId="77777777" w:rsidR="00601574" w:rsidRDefault="00601574" w:rsidP="0060157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3</w:t>
      </w:r>
      <w:r w:rsidRPr="00594BBC">
        <w:rPr>
          <w:rFonts w:ascii="Arial" w:eastAsia="Times New Roman" w:hAnsi="Arial" w:cs="Arial"/>
          <w:b/>
          <w:lang w:eastAsia="cs-CZ"/>
        </w:rPr>
        <w:t xml:space="preserve">: </w:t>
      </w:r>
    </w:p>
    <w:p w14:paraId="476EE56B" w14:textId="77777777" w:rsidR="00601574" w:rsidRDefault="00601574" w:rsidP="00601574">
      <w:pPr>
        <w:tabs>
          <w:tab w:val="left" w:pos="4253"/>
        </w:tabs>
        <w:spacing w:after="0" w:line="280" w:lineRule="exact"/>
        <w:jc w:val="both"/>
        <w:rPr>
          <w:rFonts w:ascii="Arial" w:eastAsia="Times New Roman" w:hAnsi="Arial" w:cs="Arial"/>
          <w:b/>
          <w:lang w:eastAsia="cs-CZ"/>
        </w:rPr>
      </w:pPr>
    </w:p>
    <w:p w14:paraId="0464075A" w14:textId="77777777" w:rsidR="00601574" w:rsidRPr="00800EA1" w:rsidRDefault="00601574" w:rsidP="00601574">
      <w:pPr>
        <w:spacing w:after="0" w:line="240" w:lineRule="auto"/>
        <w:jc w:val="both"/>
        <w:rPr>
          <w:rFonts w:ascii="Arial" w:eastAsia="Times New Roman" w:hAnsi="Arial" w:cs="Arial"/>
          <w:b/>
          <w:lang w:eastAsia="cs-CZ"/>
        </w:rPr>
      </w:pPr>
      <w:r w:rsidRPr="00236AD7">
        <w:rPr>
          <w:rFonts w:ascii="Arial" w:eastAsia="Times New Roman" w:hAnsi="Arial" w:cs="Arial"/>
          <w:b/>
          <w:lang w:eastAsia="cs-CZ"/>
        </w:rPr>
        <w:t>Město Otrokovice</w:t>
      </w:r>
      <w:r w:rsidRPr="00800EA1">
        <w:rPr>
          <w:rFonts w:ascii="Arial" w:eastAsia="Times New Roman" w:hAnsi="Arial" w:cs="Arial"/>
          <w:b/>
          <w:lang w:eastAsia="cs-CZ"/>
        </w:rPr>
        <w:tab/>
      </w:r>
    </w:p>
    <w:p w14:paraId="0C7AB422" w14:textId="77777777" w:rsidR="00601574" w:rsidRDefault="00601574" w:rsidP="00601574">
      <w:pPr>
        <w:tabs>
          <w:tab w:val="left" w:pos="4253"/>
        </w:tabs>
        <w:spacing w:after="0" w:line="240" w:lineRule="auto"/>
        <w:ind w:left="4950" w:hanging="4950"/>
        <w:jc w:val="both"/>
        <w:rPr>
          <w:rFonts w:ascii="Arial" w:eastAsia="Lucida Sans Unicode" w:hAnsi="Arial" w:cs="Arial"/>
          <w:lang w:eastAsia="cs-CZ"/>
        </w:rPr>
      </w:pPr>
      <w:r w:rsidRPr="00800EA1">
        <w:rPr>
          <w:rFonts w:ascii="Arial" w:eastAsia="Times New Roman" w:hAnsi="Arial" w:cs="Arial"/>
          <w:lang w:eastAsia="cs-CZ"/>
        </w:rPr>
        <w:t xml:space="preserve">zastoupený: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236AD7">
        <w:rPr>
          <w:rFonts w:ascii="Arial" w:eastAsia="Times New Roman" w:hAnsi="Arial" w:cs="Arial"/>
          <w:bCs/>
          <w:snapToGrid w:val="0"/>
          <w:lang w:val="en-US" w:eastAsia="cs-CZ"/>
        </w:rPr>
        <w:t>Bc. Hanou Večerkovou, DiS., starostkou města</w:t>
      </w:r>
    </w:p>
    <w:p w14:paraId="5A5D24D0" w14:textId="77777777" w:rsidR="00601574" w:rsidRPr="00800EA1" w:rsidRDefault="00601574" w:rsidP="00601574">
      <w:pPr>
        <w:tabs>
          <w:tab w:val="left" w:pos="4253"/>
        </w:tabs>
        <w:spacing w:after="0" w:line="240" w:lineRule="auto"/>
        <w:jc w:val="both"/>
        <w:rPr>
          <w:rFonts w:ascii="Arial" w:eastAsia="Lucida Sans Unicode" w:hAnsi="Arial" w:cs="Arial"/>
          <w:lang w:eastAsia="cs-CZ"/>
        </w:rPr>
      </w:pPr>
      <w:r w:rsidRPr="00800EA1">
        <w:rPr>
          <w:rFonts w:ascii="Arial" w:eastAsia="Lucida Sans Unicode" w:hAnsi="Arial" w:cs="Arial"/>
          <w:lang w:eastAsia="cs-CZ"/>
        </w:rPr>
        <w:t>ve smluvních záležitostech oprávněn jednat:</w:t>
      </w:r>
      <w:r w:rsidRPr="00800EA1">
        <w:rPr>
          <w:rFonts w:ascii="Arial" w:eastAsia="Lucida Sans Unicode" w:hAnsi="Arial" w:cs="Arial"/>
          <w:lang w:eastAsia="cs-CZ"/>
        </w:rPr>
        <w:tab/>
      </w:r>
      <w:r w:rsidRPr="00236AD7">
        <w:rPr>
          <w:rFonts w:ascii="Arial" w:eastAsia="Times New Roman" w:hAnsi="Arial" w:cs="Arial"/>
          <w:bCs/>
          <w:snapToGrid w:val="0"/>
          <w:lang w:val="en-US" w:eastAsia="cs-CZ"/>
        </w:rPr>
        <w:t>Bc. Han</w:t>
      </w:r>
      <w:r>
        <w:rPr>
          <w:rFonts w:ascii="Arial" w:eastAsia="Times New Roman" w:hAnsi="Arial" w:cs="Arial"/>
          <w:bCs/>
          <w:snapToGrid w:val="0"/>
          <w:lang w:val="en-US" w:eastAsia="cs-CZ"/>
        </w:rPr>
        <w:t>a</w:t>
      </w:r>
      <w:r w:rsidRPr="00236AD7">
        <w:rPr>
          <w:rFonts w:ascii="Arial" w:eastAsia="Times New Roman" w:hAnsi="Arial" w:cs="Arial"/>
          <w:bCs/>
          <w:snapToGrid w:val="0"/>
          <w:lang w:val="en-US" w:eastAsia="cs-CZ"/>
        </w:rPr>
        <w:t xml:space="preserve"> Večerkov</w:t>
      </w:r>
      <w:r>
        <w:rPr>
          <w:rFonts w:ascii="Arial" w:eastAsia="Times New Roman" w:hAnsi="Arial" w:cs="Arial"/>
          <w:bCs/>
          <w:snapToGrid w:val="0"/>
          <w:lang w:val="en-US" w:eastAsia="cs-CZ"/>
        </w:rPr>
        <w:t>á</w:t>
      </w:r>
      <w:r w:rsidRPr="00236AD7">
        <w:rPr>
          <w:rFonts w:ascii="Arial" w:eastAsia="Times New Roman" w:hAnsi="Arial" w:cs="Arial"/>
          <w:bCs/>
          <w:snapToGrid w:val="0"/>
          <w:lang w:val="en-US" w:eastAsia="cs-CZ"/>
        </w:rPr>
        <w:t>, DiS.,</w:t>
      </w:r>
      <w:r w:rsidRPr="00800EA1">
        <w:rPr>
          <w:rFonts w:ascii="Arial" w:eastAsia="Lucida Sans Unicode" w:hAnsi="Arial" w:cs="Arial"/>
          <w:lang w:eastAsia="cs-CZ"/>
        </w:rPr>
        <w:t xml:space="preserve"> </w:t>
      </w:r>
      <w:r>
        <w:rPr>
          <w:rFonts w:ascii="Arial" w:eastAsia="Lucida Sans Unicode" w:hAnsi="Arial" w:cs="Arial"/>
          <w:lang w:eastAsia="cs-CZ"/>
        </w:rPr>
        <w:t>starostka</w:t>
      </w:r>
    </w:p>
    <w:p w14:paraId="425A1CB3" w14:textId="77777777" w:rsidR="00601574" w:rsidRPr="000550B6" w:rsidRDefault="00601574" w:rsidP="0060157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A1">
        <w:rPr>
          <w:rFonts w:ascii="Arial" w:eastAsia="Lucida Sans Unicode" w:hAnsi="Arial" w:cs="Arial"/>
          <w:lang w:eastAsia="cs-CZ"/>
        </w:rPr>
        <w:t xml:space="preserve">v </w:t>
      </w:r>
      <w:r w:rsidRPr="00800EA1">
        <w:rPr>
          <w:rFonts w:ascii="Arial" w:eastAsia="Lucida Sans Unicode" w:hAnsi="Arial" w:cs="Arial"/>
          <w:snapToGrid w:val="0"/>
          <w:lang w:eastAsia="cs-CZ"/>
        </w:rPr>
        <w:t>technických záležitostech oprávněn jednat:</w:t>
      </w:r>
      <w:r w:rsidRPr="00800EA1">
        <w:rPr>
          <w:rFonts w:ascii="Arial" w:eastAsia="Lucida Sans Unicode" w:hAnsi="Arial" w:cs="Arial"/>
          <w:snapToGrid w:val="0"/>
          <w:lang w:eastAsia="cs-CZ"/>
        </w:rPr>
        <w:tab/>
      </w:r>
      <w:r>
        <w:rPr>
          <w:rFonts w:ascii="Arial" w:eastAsia="Lucida Sans Unicode" w:hAnsi="Arial" w:cs="Arial"/>
          <w:snapToGrid w:val="0"/>
          <w:lang w:eastAsia="cs-CZ"/>
        </w:rPr>
        <w:t xml:space="preserve">       Ing. Erik Štábl, odbor rozvoje města</w:t>
      </w:r>
      <w:r w:rsidRPr="00800EA1">
        <w:rPr>
          <w:rFonts w:ascii="Arial" w:eastAsia="Lucida Sans Unicode" w:hAnsi="Arial" w:cs="Arial"/>
          <w:lang w:eastAsia="cs-CZ"/>
        </w:rPr>
        <w:t xml:space="preserve"> </w:t>
      </w:r>
    </w:p>
    <w:p w14:paraId="160BD067" w14:textId="77777777" w:rsidR="00601574" w:rsidRPr="00631BCE" w:rsidRDefault="00601574" w:rsidP="0060157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C829A8">
        <w:rPr>
          <w:rFonts w:ascii="Arial" w:eastAsia="Lucida Sans Unicode" w:hAnsi="Arial" w:cs="Arial"/>
          <w:lang w:eastAsia="cs-CZ"/>
        </w:rPr>
        <w:t>Adresa:</w:t>
      </w:r>
      <w:r w:rsidRPr="00C829A8">
        <w:rPr>
          <w:rFonts w:ascii="Arial" w:eastAsia="Lucida Sans Unicode" w:hAnsi="Arial" w:cs="Arial"/>
          <w:lang w:eastAsia="cs-CZ"/>
        </w:rPr>
        <w:tab/>
      </w:r>
      <w:r>
        <w:rPr>
          <w:rFonts w:ascii="Arial" w:eastAsia="Lucida Sans Unicode" w:hAnsi="Arial" w:cs="Arial"/>
          <w:lang w:eastAsia="cs-CZ"/>
        </w:rPr>
        <w:tab/>
        <w:t xml:space="preserve">       </w:t>
      </w:r>
      <w:r w:rsidRPr="000550B6">
        <w:rPr>
          <w:rFonts w:ascii="Arial" w:eastAsia="Lucida Sans Unicode" w:hAnsi="Arial" w:cs="Arial"/>
          <w:lang w:eastAsia="cs-CZ"/>
        </w:rPr>
        <w:t>nám. 3. května 1340, 765 02 Otrokovice</w:t>
      </w:r>
    </w:p>
    <w:p w14:paraId="5E46BCEF" w14:textId="30822227" w:rsidR="00601574" w:rsidRPr="00631BCE" w:rsidRDefault="00601574" w:rsidP="00F82385">
      <w:pPr>
        <w:tabs>
          <w:tab w:val="left" w:pos="4253"/>
          <w:tab w:val="left" w:pos="4962"/>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Tel</w:t>
      </w:r>
      <w:r w:rsidRPr="00631BCE">
        <w:rPr>
          <w:rFonts w:ascii="Arial" w:eastAsia="Times New Roman" w:hAnsi="Arial" w:cs="Arial"/>
          <w:lang w:eastAsia="cs-CZ"/>
        </w:rPr>
        <w:t xml:space="preserve">.:                                                         </w:t>
      </w:r>
      <w:r w:rsidRPr="00631BCE">
        <w:rPr>
          <w:rFonts w:ascii="Arial" w:eastAsia="Times New Roman" w:hAnsi="Arial" w:cs="Arial"/>
          <w:lang w:eastAsia="cs-CZ"/>
        </w:rPr>
        <w:tab/>
      </w:r>
      <w:r w:rsidRPr="00631BCE">
        <w:rPr>
          <w:rFonts w:ascii="Arial" w:eastAsia="Times New Roman" w:hAnsi="Arial" w:cs="Arial"/>
          <w:b/>
          <w:bCs/>
          <w:snapToGrid w:val="0"/>
          <w:lang w:val="en-US" w:eastAsia="cs-CZ"/>
        </w:rPr>
        <w:t xml:space="preserve">          </w:t>
      </w:r>
      <w:r w:rsidRPr="00631BCE">
        <w:rPr>
          <w:rFonts w:ascii="Arial" w:eastAsia="Times New Roman" w:hAnsi="Arial" w:cs="Arial"/>
          <w:bCs/>
          <w:snapToGrid w:val="0"/>
          <w:lang w:val="en-US" w:eastAsia="cs-CZ"/>
        </w:rPr>
        <w:t xml:space="preserve"> </w:t>
      </w:r>
      <w:r w:rsidR="002F5616">
        <w:rPr>
          <w:rFonts w:ascii="Arial" w:eastAsia="Times New Roman" w:hAnsi="Arial" w:cs="Arial"/>
          <w:bCs/>
          <w:snapToGrid w:val="0"/>
          <w:lang w:val="en-US" w:eastAsia="cs-CZ"/>
        </w:rPr>
        <w:tab/>
      </w:r>
      <w:r w:rsidRPr="000550B6">
        <w:rPr>
          <w:rFonts w:ascii="Arial" w:eastAsia="Times New Roman" w:hAnsi="Arial" w:cs="Arial"/>
          <w:bCs/>
          <w:snapToGrid w:val="0"/>
          <w:lang w:val="en-US" w:eastAsia="cs-CZ"/>
        </w:rPr>
        <w:t>+420 577 680 408</w:t>
      </w:r>
    </w:p>
    <w:p w14:paraId="5ACAFB88" w14:textId="0B64EF8A" w:rsidR="00601574" w:rsidRPr="00631BCE" w:rsidRDefault="00601574" w:rsidP="00F82385">
      <w:pPr>
        <w:tabs>
          <w:tab w:val="left" w:pos="4253"/>
          <w:tab w:val="left" w:pos="4962"/>
        </w:tabs>
        <w:spacing w:after="0" w:line="240" w:lineRule="auto"/>
        <w:ind w:right="-110"/>
        <w:jc w:val="both"/>
        <w:rPr>
          <w:rFonts w:ascii="Arial" w:eastAsia="Times New Roman" w:hAnsi="Arial" w:cs="Arial"/>
          <w:bCs/>
          <w:snapToGrid w:val="0"/>
          <w:lang w:val="en-US" w:eastAsia="cs-CZ"/>
        </w:rPr>
      </w:pPr>
      <w:r w:rsidRPr="00631BCE">
        <w:rPr>
          <w:rFonts w:ascii="Arial" w:eastAsia="Times New Roman" w:hAnsi="Arial" w:cs="Arial"/>
          <w:lang w:eastAsia="cs-CZ"/>
        </w:rPr>
        <w:t xml:space="preserve">E-mail:                                                          </w:t>
      </w:r>
      <w:r w:rsidRPr="00631BCE">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r w:rsidRPr="000550B6">
        <w:rPr>
          <w:rFonts w:ascii="Arial" w:eastAsia="Times New Roman" w:hAnsi="Arial" w:cs="Arial"/>
          <w:bCs/>
          <w:snapToGrid w:val="0"/>
          <w:lang w:val="en-US" w:eastAsia="cs-CZ"/>
        </w:rPr>
        <w:t>stabl.erik@muotrokovice.cz</w:t>
      </w:r>
    </w:p>
    <w:p w14:paraId="38208106" w14:textId="3A462B8B" w:rsidR="00601574" w:rsidRPr="00631BCE" w:rsidRDefault="00601574" w:rsidP="00F82385">
      <w:pPr>
        <w:tabs>
          <w:tab w:val="left" w:pos="4253"/>
          <w:tab w:val="left" w:pos="4962"/>
        </w:tabs>
        <w:spacing w:after="0" w:line="240" w:lineRule="auto"/>
        <w:ind w:right="-110"/>
        <w:jc w:val="both"/>
        <w:rPr>
          <w:rFonts w:ascii="Arial" w:eastAsia="Times New Roman" w:hAnsi="Arial" w:cs="Arial"/>
          <w:b/>
          <w:bCs/>
          <w:snapToGrid w:val="0"/>
          <w:lang w:val="en-US" w:eastAsia="cs-CZ"/>
        </w:rPr>
      </w:pPr>
      <w:r w:rsidRPr="00631BCE">
        <w:rPr>
          <w:rFonts w:ascii="Arial" w:eastAsia="Times New Roman" w:hAnsi="Arial" w:cs="Arial"/>
          <w:bCs/>
          <w:snapToGrid w:val="0"/>
          <w:lang w:val="en-US" w:eastAsia="cs-CZ"/>
        </w:rPr>
        <w:t>ID DS:</w:t>
      </w:r>
      <w:r w:rsidRPr="00631BCE">
        <w:rPr>
          <w:rFonts w:ascii="Arial" w:eastAsia="Times New Roman" w:hAnsi="Arial" w:cs="Arial"/>
          <w:bCs/>
          <w:snapToGrid w:val="0"/>
          <w:lang w:val="en-US" w:eastAsia="cs-CZ"/>
        </w:rPr>
        <w:tab/>
        <w:t xml:space="preserve">           </w:t>
      </w:r>
      <w:r>
        <w:rPr>
          <w:rFonts w:ascii="Arial" w:eastAsia="Times New Roman" w:hAnsi="Arial" w:cs="Arial"/>
          <w:bCs/>
          <w:snapToGrid w:val="0"/>
          <w:lang w:val="en-US" w:eastAsia="cs-CZ"/>
        </w:rPr>
        <w:t xml:space="preserve"> </w:t>
      </w:r>
      <w:r w:rsidRPr="000550B6">
        <w:rPr>
          <w:rFonts w:ascii="Arial" w:eastAsia="Times New Roman" w:hAnsi="Arial" w:cs="Arial"/>
          <w:bCs/>
          <w:snapToGrid w:val="0"/>
          <w:lang w:val="en-US" w:eastAsia="cs-CZ"/>
        </w:rPr>
        <w:t>jfrb7zs</w:t>
      </w:r>
      <w:r w:rsidRPr="00800EA1">
        <w:rPr>
          <w:rFonts w:ascii="Arial" w:eastAsia="Times New Roman" w:hAnsi="Arial" w:cs="Arial"/>
          <w:lang w:eastAsia="cs-CZ"/>
        </w:rPr>
        <w:tab/>
      </w:r>
    </w:p>
    <w:p w14:paraId="52029D3E" w14:textId="310145FE" w:rsidR="00601574" w:rsidRPr="00800EA1" w:rsidRDefault="00601574" w:rsidP="00F82385">
      <w:pPr>
        <w:tabs>
          <w:tab w:val="left" w:pos="4253"/>
          <w:tab w:val="left" w:pos="4962"/>
        </w:tabs>
        <w:spacing w:after="0" w:line="240" w:lineRule="auto"/>
        <w:jc w:val="both"/>
        <w:rPr>
          <w:rFonts w:ascii="Arial" w:eastAsia="Times New Roman" w:hAnsi="Arial" w:cs="Arial"/>
          <w:b/>
          <w:lang w:eastAsia="cs-CZ"/>
        </w:rPr>
      </w:pPr>
      <w:r w:rsidRPr="00800EA1">
        <w:rPr>
          <w:rFonts w:ascii="Arial" w:eastAsia="Times New Roman" w:hAnsi="Arial" w:cs="Arial"/>
          <w:lang w:eastAsia="cs-CZ"/>
        </w:rPr>
        <w:t xml:space="preserve">IČO:                                                   </w:t>
      </w:r>
      <w:r>
        <w:rPr>
          <w:rFonts w:ascii="Arial" w:eastAsia="Times New Roman" w:hAnsi="Arial" w:cs="Arial"/>
          <w:lang w:eastAsia="cs-CZ"/>
        </w:rPr>
        <w:t xml:space="preserve">                       </w:t>
      </w:r>
      <w:r w:rsidRPr="000550B6">
        <w:rPr>
          <w:rFonts w:ascii="Arial" w:eastAsia="Times New Roman" w:hAnsi="Arial" w:cs="Arial"/>
          <w:lang w:eastAsia="cs-CZ"/>
        </w:rPr>
        <w:t>00284301</w:t>
      </w:r>
      <w:r w:rsidRPr="00800EA1">
        <w:rPr>
          <w:rFonts w:ascii="Arial" w:eastAsia="Times New Roman" w:hAnsi="Arial" w:cs="Arial"/>
          <w:b/>
          <w:lang w:eastAsia="cs-CZ"/>
        </w:rPr>
        <w:tab/>
      </w:r>
    </w:p>
    <w:p w14:paraId="49573A1A" w14:textId="18E6FA97" w:rsidR="00601574" w:rsidRDefault="00601574" w:rsidP="00F82385">
      <w:pPr>
        <w:tabs>
          <w:tab w:val="left" w:pos="4253"/>
          <w:tab w:val="left" w:pos="4962"/>
        </w:tabs>
        <w:spacing w:after="0" w:line="240" w:lineRule="auto"/>
        <w:jc w:val="both"/>
        <w:rPr>
          <w:rFonts w:ascii="Arial" w:eastAsia="Times New Roman" w:hAnsi="Arial" w:cs="Arial"/>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t xml:space="preserve"> </w:t>
      </w:r>
      <w:r>
        <w:rPr>
          <w:rFonts w:ascii="Arial" w:eastAsia="Times New Roman" w:hAnsi="Arial" w:cs="Arial"/>
          <w:lang w:eastAsia="cs-CZ"/>
        </w:rPr>
        <w:t xml:space="preserve">           CZ</w:t>
      </w:r>
      <w:r w:rsidRPr="000550B6">
        <w:t xml:space="preserve"> </w:t>
      </w:r>
      <w:r w:rsidRPr="000550B6">
        <w:rPr>
          <w:rFonts w:ascii="Arial" w:eastAsia="Times New Roman" w:hAnsi="Arial" w:cs="Arial"/>
          <w:lang w:eastAsia="cs-CZ"/>
        </w:rPr>
        <w:t>00284301</w:t>
      </w:r>
    </w:p>
    <w:p w14:paraId="325CC479" w14:textId="77777777" w:rsidR="00601574" w:rsidRPr="0025575A" w:rsidRDefault="00601574" w:rsidP="00601574">
      <w:pPr>
        <w:overflowPunct w:val="0"/>
        <w:autoSpaceDE w:val="0"/>
        <w:autoSpaceDN w:val="0"/>
        <w:adjustRightInd w:val="0"/>
        <w:spacing w:after="0"/>
        <w:jc w:val="both"/>
        <w:textAlignment w:val="baseline"/>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3</w:t>
      </w:r>
      <w:r w:rsidRPr="00594BBC">
        <w:rPr>
          <w:rFonts w:ascii="Arial" w:eastAsia="Times New Roman" w:hAnsi="Arial" w:cs="Arial"/>
          <w:lang w:eastAsia="cs-CZ"/>
        </w:rPr>
        <w:t>“)</w:t>
      </w:r>
    </w:p>
    <w:p w14:paraId="2BEA254F" w14:textId="77777777" w:rsidR="00601574" w:rsidRPr="0025575A" w:rsidRDefault="00601574" w:rsidP="00601574">
      <w:pPr>
        <w:overflowPunct w:val="0"/>
        <w:autoSpaceDE w:val="0"/>
        <w:autoSpaceDN w:val="0"/>
        <w:adjustRightInd w:val="0"/>
        <w:spacing w:after="0"/>
        <w:jc w:val="both"/>
        <w:textAlignment w:val="baseline"/>
        <w:rPr>
          <w:rFonts w:ascii="Arial" w:eastAsia="Times New Roman" w:hAnsi="Arial" w:cs="Arial"/>
          <w:lang w:eastAsia="cs-CZ"/>
        </w:rPr>
      </w:pPr>
    </w:p>
    <w:p w14:paraId="50A608E3" w14:textId="77777777" w:rsidR="00601574" w:rsidRPr="00F82385" w:rsidRDefault="00601574" w:rsidP="00601574">
      <w:pPr>
        <w:autoSpaceDE w:val="0"/>
        <w:autoSpaceDN w:val="0"/>
        <w:adjustRightInd w:val="0"/>
        <w:spacing w:after="0" w:line="240" w:lineRule="auto"/>
        <w:jc w:val="both"/>
        <w:rPr>
          <w:rFonts w:ascii="ArialMT" w:hAnsi="ArialMT" w:cs="ArialMT"/>
          <w:b/>
          <w:bCs/>
        </w:rPr>
      </w:pPr>
      <w:r w:rsidRPr="00F82385">
        <w:rPr>
          <w:rFonts w:ascii="Arial" w:hAnsi="Arial" w:cs="Arial"/>
          <w:b/>
          <w:bCs/>
        </w:rPr>
        <w:t xml:space="preserve">Pokud v </w:t>
      </w:r>
      <w:r w:rsidRPr="00F82385">
        <w:rPr>
          <w:rFonts w:ascii="ArialMT" w:hAnsi="ArialMT" w:cs="ArialMT"/>
          <w:b/>
          <w:bCs/>
        </w:rPr>
        <w:t>dalších ustanoveních smlouvy není výslovně specifikován konkrétně objednatel č. 1, objednatel č. 2 nebo objednatel č. 3, má se zato, že pojem „objednatel“ zahrnuje souhrnně všechny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0046052F" w14:textId="77777777" w:rsidR="00A16154" w:rsidRPr="00594BBC" w:rsidRDefault="00A16154" w:rsidP="00A16154">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9418151" w14:textId="77777777" w:rsidR="00A16154" w:rsidRDefault="00A16154" w:rsidP="00A16154">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010ABE79" w14:textId="77777777" w:rsidR="00A16154" w:rsidRPr="00594BBC" w:rsidRDefault="00A16154" w:rsidP="00A16154">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439D2BA" w14:textId="77777777" w:rsidR="00A16154" w:rsidRPr="00750EEE" w:rsidRDefault="00A16154" w:rsidP="00A16154">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0955DA09" w14:textId="77777777" w:rsidR="00A16154" w:rsidRPr="00594BBC" w:rsidRDefault="00A16154" w:rsidP="00A16154">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zastoupený: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3D9A3FBD" w14:textId="77777777" w:rsidR="00A16154" w:rsidRPr="00594BBC" w:rsidRDefault="00A16154" w:rsidP="00A16154">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18C0D58"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54E8CEDF" w14:textId="77777777" w:rsidR="00A16154" w:rsidRPr="00594BBC" w:rsidRDefault="00A16154" w:rsidP="00A16154">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e-mail: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02551C0E" w14:textId="77777777" w:rsidR="00A16154" w:rsidRPr="00594BBC" w:rsidRDefault="00A16154" w:rsidP="00A16154">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1621ECCD"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2E86324B" w14:textId="77777777" w:rsidR="00A16154" w:rsidRPr="00594BBC" w:rsidRDefault="00A16154" w:rsidP="00A16154">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D442C1A" w14:textId="77777777" w:rsidR="00A16154" w:rsidRPr="00AA3E94" w:rsidRDefault="00A16154" w:rsidP="00A16154">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6B5CDEDF" w14:textId="77777777" w:rsidR="00A16154" w:rsidRPr="00594BBC" w:rsidRDefault="00A16154" w:rsidP="00A16154">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4DF13E9"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5D0BB812" w14:textId="77777777" w:rsidR="00A16154" w:rsidRPr="00594BBC" w:rsidRDefault="00A16154" w:rsidP="00A16154">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5A16FFE" w14:textId="77777777" w:rsidR="00A16154" w:rsidRPr="00594BBC" w:rsidRDefault="00A16154" w:rsidP="00A16154">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D523ADD" w14:textId="77777777" w:rsidR="00A16154" w:rsidRPr="00594BBC" w:rsidRDefault="00A16154" w:rsidP="00A16154">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6A91717" w14:textId="77777777" w:rsidR="00A16154" w:rsidRPr="00594BBC" w:rsidRDefault="00A16154" w:rsidP="00A16154">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8EBEC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w:t>
      </w:r>
      <w:r w:rsidR="00DC0581" w:rsidRPr="00594BBC">
        <w:rPr>
          <w:rFonts w:ascii="Arial" w:eastAsia="Times New Roman" w:hAnsi="Arial" w:cs="Arial"/>
          <w:lang w:eastAsia="cs-CZ"/>
        </w:rPr>
        <w:lastRenderedPageBreak/>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CC6CF0" w:rsidRPr="00CC6CF0">
        <w:rPr>
          <w:rFonts w:ascii="Arial" w:eastAsia="Times New Roman" w:hAnsi="Arial" w:cs="Arial"/>
          <w:b/>
          <w:bCs/>
          <w:snapToGrid w:val="0"/>
          <w:lang w:eastAsia="cs-CZ"/>
        </w:rPr>
        <w:t xml:space="preserve">Polní cesty a PEO v k.ú. Kvítkovice u Otrokovic </w:t>
      </w:r>
      <w:r w:rsidR="00B130CD" w:rsidRPr="72E0FD97">
        <w:rPr>
          <w:rFonts w:ascii="Arial" w:eastAsia="Times New Roman" w:hAnsi="Arial" w:cs="Arial"/>
          <w:snapToGrid w:val="0"/>
          <w:lang w:eastAsia="cs-CZ"/>
        </w:rPr>
        <w:t>(dále jen Veřejná zakázka)</w:t>
      </w:r>
      <w:r w:rsidR="00B130CD" w:rsidRPr="00BC0D7C">
        <w:rPr>
          <w:rFonts w:ascii="Arial" w:eastAsia="Times New Roman" w:hAnsi="Arial" w:cs="Arial"/>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5AB0BA3F" w:rsidR="006615F7" w:rsidRPr="00CC6CF0" w:rsidRDefault="006615F7" w:rsidP="006615F7">
      <w:pPr>
        <w:spacing w:after="120" w:line="288" w:lineRule="auto"/>
        <w:jc w:val="both"/>
        <w:rPr>
          <w:rFonts w:ascii="Arial" w:eastAsia="Times New Roman" w:hAnsi="Arial" w:cs="Arial"/>
          <w:color w:val="FF0000"/>
          <w:lang w:eastAsia="cs-CZ"/>
        </w:rPr>
      </w:pPr>
      <w:r w:rsidRPr="00594BBC">
        <w:rPr>
          <w:rFonts w:ascii="Arial" w:eastAsia="Times New Roman" w:hAnsi="Arial" w:cs="Arial"/>
          <w:lang w:eastAsia="cs-CZ"/>
        </w:rPr>
        <w:t>Zadávací dokumentace ze dne:</w:t>
      </w:r>
      <w:r w:rsidR="00CC6CF0">
        <w:rPr>
          <w:rFonts w:ascii="Arial" w:eastAsia="Times New Roman" w:hAnsi="Arial" w:cs="Arial"/>
          <w:lang w:eastAsia="cs-CZ"/>
        </w:rPr>
        <w:t xml:space="preserve"> </w:t>
      </w:r>
      <w:r w:rsidR="00C2768A" w:rsidRPr="00CE364D">
        <w:rPr>
          <w:rFonts w:ascii="Arial" w:eastAsia="Times New Roman" w:hAnsi="Arial" w:cs="Arial"/>
          <w:b/>
          <w:bCs/>
          <w:lang w:eastAsia="cs-CZ"/>
        </w:rPr>
        <w:t>17</w:t>
      </w:r>
      <w:r w:rsidR="00B130CD" w:rsidRPr="00CE364D">
        <w:rPr>
          <w:rFonts w:ascii="Arial" w:eastAsia="Times New Roman" w:hAnsi="Arial" w:cs="Arial"/>
          <w:b/>
          <w:bCs/>
          <w:snapToGrid w:val="0"/>
          <w:lang w:val="de-DE" w:eastAsia="cs-CZ"/>
        </w:rPr>
        <w:t xml:space="preserve">. </w:t>
      </w:r>
      <w:r w:rsidR="00CE364D" w:rsidRPr="00CE364D">
        <w:rPr>
          <w:rFonts w:ascii="Arial" w:eastAsia="Times New Roman" w:hAnsi="Arial" w:cs="Arial"/>
          <w:b/>
          <w:bCs/>
          <w:snapToGrid w:val="0"/>
          <w:lang w:val="de-DE" w:eastAsia="cs-CZ"/>
        </w:rPr>
        <w:t>5</w:t>
      </w:r>
      <w:r w:rsidR="00B130CD" w:rsidRPr="00CE364D">
        <w:rPr>
          <w:rFonts w:ascii="Arial" w:eastAsia="Times New Roman" w:hAnsi="Arial" w:cs="Arial"/>
          <w:b/>
          <w:bCs/>
          <w:snapToGrid w:val="0"/>
          <w:lang w:val="de-DE" w:eastAsia="cs-CZ"/>
        </w:rPr>
        <w:t>. 2021</w:t>
      </w:r>
    </w:p>
    <w:p w14:paraId="1173D1E5" w14:textId="55FB1B3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B130CD" w:rsidRPr="00AA3E94">
        <w:rPr>
          <w:rFonts w:ascii="Arial" w:eastAsia="Times New Roman" w:hAnsi="Arial" w:cs="Arial"/>
          <w:b/>
          <w:bCs/>
          <w:snapToGrid w:val="0"/>
          <w:highlight w:val="yellow"/>
          <w:lang w:eastAsia="cs-CZ"/>
        </w:rPr>
        <w:t>[</w:t>
      </w:r>
      <w:r w:rsidR="00B130CD">
        <w:rPr>
          <w:rFonts w:ascii="Arial" w:eastAsia="Times New Roman" w:hAnsi="Arial" w:cs="Arial"/>
          <w:b/>
          <w:bCs/>
          <w:snapToGrid w:val="0"/>
          <w:highlight w:val="yellow"/>
          <w:lang w:eastAsia="cs-CZ"/>
        </w:rPr>
        <w:t xml:space="preserve">BUDE </w:t>
      </w:r>
      <w:r w:rsidR="00B130CD" w:rsidRPr="00AA3E94">
        <w:rPr>
          <w:rFonts w:ascii="Arial" w:eastAsia="Times New Roman" w:hAnsi="Arial" w:cs="Arial"/>
          <w:b/>
          <w:bCs/>
          <w:snapToGrid w:val="0"/>
          <w:highlight w:val="yellow"/>
          <w:lang w:eastAsia="cs-CZ"/>
        </w:rPr>
        <w:t>DOPLN</w:t>
      </w:r>
      <w:r w:rsidR="00B130CD">
        <w:rPr>
          <w:rFonts w:ascii="Arial" w:eastAsia="Times New Roman" w:hAnsi="Arial" w:cs="Arial"/>
          <w:b/>
          <w:bCs/>
          <w:snapToGrid w:val="0"/>
          <w:highlight w:val="yellow"/>
          <w:lang w:eastAsia="cs-CZ"/>
        </w:rPr>
        <w:t>ĚNO</w:t>
      </w:r>
      <w:r w:rsidR="00B130CD" w:rsidRPr="00AA3E94">
        <w:rPr>
          <w:rFonts w:ascii="Arial" w:eastAsia="Times New Roman" w:hAnsi="Arial" w:cs="Arial"/>
          <w:b/>
          <w:bCs/>
          <w:snapToGrid w:val="0"/>
          <w:highlight w:val="yellow"/>
          <w:lang w:eastAsia="cs-CZ"/>
        </w:rPr>
        <w:t>]</w:t>
      </w:r>
    </w:p>
    <w:p w14:paraId="2347F5DD" w14:textId="03ACF8D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E1A79">
        <w:rPr>
          <w:rFonts w:ascii="Arial" w:eastAsia="Times New Roman" w:hAnsi="Arial" w:cs="Arial"/>
          <w:b/>
          <w:bCs/>
          <w:lang w:eastAsia="cs-CZ"/>
        </w:rPr>
        <w:t>9</w:t>
      </w:r>
      <w:r w:rsidR="00B130CD" w:rsidRPr="00A71AD4">
        <w:rPr>
          <w:rFonts w:ascii="Arial" w:eastAsia="Times New Roman" w:hAnsi="Arial" w:cs="Arial"/>
          <w:b/>
          <w:bCs/>
          <w:snapToGrid w:val="0"/>
          <w:lang w:eastAsia="cs-CZ"/>
        </w:rPr>
        <w:t xml:space="preserve">. </w:t>
      </w:r>
      <w:r w:rsidR="00CC6CF0">
        <w:rPr>
          <w:rFonts w:ascii="Arial" w:eastAsia="Times New Roman" w:hAnsi="Arial" w:cs="Arial"/>
          <w:b/>
          <w:bCs/>
          <w:snapToGrid w:val="0"/>
          <w:lang w:eastAsia="cs-CZ"/>
        </w:rPr>
        <w:t>10</w:t>
      </w:r>
      <w:r w:rsidR="00B130CD" w:rsidRPr="00A71AD4">
        <w:rPr>
          <w:rFonts w:ascii="Arial" w:eastAsia="Times New Roman" w:hAnsi="Arial" w:cs="Arial"/>
          <w:b/>
          <w:bCs/>
          <w:snapToGrid w:val="0"/>
          <w:lang w:eastAsia="cs-CZ"/>
        </w:rPr>
        <w:t>. 202</w:t>
      </w:r>
      <w:r w:rsidR="00BE1A79">
        <w:rPr>
          <w:rFonts w:ascii="Arial" w:eastAsia="Times New Roman" w:hAnsi="Arial" w:cs="Arial"/>
          <w:b/>
          <w:bCs/>
          <w:snapToGrid w:val="0"/>
          <w:lang w:eastAsia="cs-CZ"/>
        </w:rPr>
        <w:t>0 a 1</w:t>
      </w:r>
      <w:r w:rsidR="00CC6CF0">
        <w:rPr>
          <w:rFonts w:ascii="Arial" w:eastAsia="Times New Roman" w:hAnsi="Arial" w:cs="Arial"/>
          <w:b/>
          <w:bCs/>
          <w:snapToGrid w:val="0"/>
          <w:lang w:eastAsia="cs-CZ"/>
        </w:rPr>
        <w:t>2</w:t>
      </w:r>
      <w:r w:rsidR="00BE1A79">
        <w:rPr>
          <w:rFonts w:ascii="Arial" w:eastAsia="Times New Roman" w:hAnsi="Arial" w:cs="Arial"/>
          <w:b/>
          <w:bCs/>
          <w:snapToGrid w:val="0"/>
          <w:lang w:eastAsia="cs-CZ"/>
        </w:rPr>
        <w:t xml:space="preserve">. </w:t>
      </w:r>
      <w:r w:rsidR="00CC6CF0">
        <w:rPr>
          <w:rFonts w:ascii="Arial" w:eastAsia="Times New Roman" w:hAnsi="Arial" w:cs="Arial"/>
          <w:b/>
          <w:bCs/>
          <w:snapToGrid w:val="0"/>
          <w:lang w:eastAsia="cs-CZ"/>
        </w:rPr>
        <w:t>8</w:t>
      </w:r>
      <w:r w:rsidR="00BE1A79">
        <w:rPr>
          <w:rFonts w:ascii="Arial" w:eastAsia="Times New Roman" w:hAnsi="Arial" w:cs="Arial"/>
          <w:b/>
          <w:bCs/>
          <w:snapToGrid w:val="0"/>
          <w:lang w:eastAsia="cs-CZ"/>
        </w:rPr>
        <w:t>. 2020</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3C4EC4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B130CD">
        <w:rPr>
          <w:rFonts w:ascii="Arial" w:hAnsi="Arial" w:cs="Arial"/>
          <w:lang w:val="x-none"/>
        </w:rPr>
        <w:t> </w:t>
      </w:r>
      <w:r w:rsidR="00B130CD">
        <w:rPr>
          <w:rFonts w:ascii="Arial" w:hAnsi="Arial" w:cs="Arial"/>
          <w:b/>
        </w:rPr>
        <w:t xml:space="preserve">k.ú. </w:t>
      </w:r>
      <w:r w:rsidR="00CE09EF">
        <w:rPr>
          <w:rFonts w:ascii="Arial" w:hAnsi="Arial" w:cs="Arial"/>
          <w:b/>
        </w:rPr>
        <w:t>Kvítkovice u Otrokovic</w:t>
      </w:r>
      <w:r w:rsidRPr="00594BBC">
        <w:rPr>
          <w:rFonts w:ascii="Arial" w:hAnsi="Arial" w:cs="Arial"/>
          <w:lang w:val="x-none"/>
        </w:rPr>
        <w:t xml:space="preserve"> dle zákona č. 139/2002</w:t>
      </w:r>
      <w:r w:rsidR="00CE09EF">
        <w:rPr>
          <w:rFonts w:ascii="Arial" w:hAnsi="Arial" w:cs="Arial"/>
        </w:rPr>
        <w:t xml:space="preserve"> </w:t>
      </w:r>
      <w:r w:rsidRPr="00594BBC">
        <w:rPr>
          <w:rFonts w:ascii="Arial" w:hAnsi="Arial" w:cs="Arial"/>
          <w:lang w:val="x-none"/>
        </w:rPr>
        <w:t>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7C2AE1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CE09EF" w:rsidRPr="00CC6CF0">
        <w:rPr>
          <w:rFonts w:ascii="Arial" w:eastAsia="Times New Roman" w:hAnsi="Arial" w:cs="Arial"/>
          <w:b/>
          <w:bCs/>
          <w:snapToGrid w:val="0"/>
          <w:lang w:eastAsia="cs-CZ"/>
        </w:rPr>
        <w:t xml:space="preserve">Polní cesty a PEO v k.ú. Kvítkovice u Otrokovic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3E4AD706" w:rsidR="00C72012" w:rsidRPr="004A6E69" w:rsidRDefault="00C72012" w:rsidP="00C72012">
      <w:pPr>
        <w:pStyle w:val="Odstavecseseznamem"/>
        <w:numPr>
          <w:ilvl w:val="0"/>
          <w:numId w:val="3"/>
        </w:numPr>
        <w:jc w:val="both"/>
        <w:rPr>
          <w:rFonts w:ascii="Arial" w:hAnsi="Arial" w:cs="Arial"/>
        </w:rPr>
      </w:pPr>
      <w:bookmarkStart w:id="2" w:name="_Hlk40280986"/>
      <w:r w:rsidRPr="004A6E69">
        <w:rPr>
          <w:rFonts w:ascii="Arial" w:hAnsi="Arial" w:cs="Arial"/>
        </w:rPr>
        <w:t>Nedílnou součástí díla bude doklad o úspěšně provedeném kolaudačním řízení. O kolaudaci požádá objednatel</w:t>
      </w:r>
      <w:r w:rsidR="007724D0">
        <w:rPr>
          <w:rFonts w:ascii="Arial" w:hAnsi="Arial" w:cs="Arial"/>
        </w:rPr>
        <w:t xml:space="preserve"> č. 1</w:t>
      </w:r>
      <w:r w:rsidR="00A71AD4">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62D817D"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CE09EF" w:rsidRPr="00CC6CF0">
        <w:rPr>
          <w:rFonts w:ascii="Arial" w:eastAsia="Times New Roman" w:hAnsi="Arial" w:cs="Arial"/>
          <w:b/>
          <w:bCs/>
          <w:snapToGrid w:val="0"/>
          <w:lang w:eastAsia="cs-CZ"/>
        </w:rPr>
        <w:t>Polní cesty a PEO v k.ú. Kvítkovice u Otrokovic</w:t>
      </w:r>
    </w:p>
    <w:p w14:paraId="1E51614C" w14:textId="20315976" w:rsidR="00D6259E" w:rsidRPr="00AA3E94" w:rsidRDefault="00D6259E" w:rsidP="00D6259E">
      <w:pPr>
        <w:jc w:val="both"/>
        <w:rPr>
          <w:rFonts w:ascii="Arial" w:hAnsi="Arial" w:cs="Arial"/>
          <w:bCs/>
        </w:rPr>
      </w:pPr>
      <w:r w:rsidRPr="00594BBC">
        <w:rPr>
          <w:rFonts w:ascii="Arial" w:hAnsi="Arial" w:cs="Arial"/>
          <w:lang w:val="x-none"/>
        </w:rPr>
        <w:lastRenderedPageBreak/>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045789" w:rsidRPr="00840B2D">
        <w:rPr>
          <w:rFonts w:ascii="Arial" w:hAnsi="Arial" w:cs="Arial"/>
          <w:bCs/>
          <w:lang w:val="en-US"/>
        </w:rPr>
        <w:t xml:space="preserve">k.ú. </w:t>
      </w:r>
      <w:r w:rsidR="00CE09EF">
        <w:rPr>
          <w:rFonts w:ascii="Arial" w:hAnsi="Arial" w:cs="Arial"/>
          <w:bCs/>
          <w:lang w:val="en-US"/>
        </w:rPr>
        <w:t>Kvítkovice u Otrokovic</w:t>
      </w:r>
      <w:r w:rsidR="00045789" w:rsidRPr="00840B2D">
        <w:rPr>
          <w:rFonts w:ascii="Arial" w:hAnsi="Arial" w:cs="Arial"/>
          <w:bCs/>
          <w:lang w:val="en-US"/>
        </w:rPr>
        <w:t xml:space="preserve">, okres </w:t>
      </w:r>
      <w:r w:rsidR="00CE09EF">
        <w:rPr>
          <w:rFonts w:ascii="Arial" w:hAnsi="Arial" w:cs="Arial"/>
          <w:bCs/>
          <w:lang w:val="en-US"/>
        </w:rPr>
        <w:t>Zlín</w:t>
      </w:r>
      <w:r w:rsidR="00045789" w:rsidRPr="00840B2D">
        <w:rPr>
          <w:rFonts w:ascii="Arial" w:hAnsi="Arial" w:cs="Arial"/>
          <w:bCs/>
          <w:lang w:val="en-US"/>
        </w:rPr>
        <w:t>,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0AF65DF"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6546E7" w:rsidRPr="006546E7">
        <w:rPr>
          <w:rFonts w:ascii="Arial" w:hAnsi="Arial" w:cs="Arial"/>
        </w:rPr>
        <w:t>AGPOL s.r.o.</w:t>
      </w:r>
      <w:r w:rsidRPr="00045789">
        <w:rPr>
          <w:rFonts w:ascii="Arial" w:hAnsi="Arial" w:cs="Arial"/>
        </w:rPr>
        <w:t>,</w:t>
      </w:r>
      <w:r w:rsidRPr="00594BBC">
        <w:rPr>
          <w:rFonts w:ascii="Arial" w:hAnsi="Arial" w:cs="Arial"/>
        </w:rPr>
        <w:t xml:space="preserve"> č. zakázky </w:t>
      </w:r>
      <w:r w:rsidR="006546E7" w:rsidRPr="006546E7">
        <w:rPr>
          <w:rFonts w:ascii="Arial" w:hAnsi="Arial" w:cs="Arial"/>
        </w:rPr>
        <w:t>2893/060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32ABF"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432ABF">
        <w:rPr>
          <w:rFonts w:ascii="Arial" w:hAnsi="Arial" w:cs="Arial"/>
        </w:rPr>
        <w:t>realizace díla jsou tyto činnosti</w:t>
      </w:r>
      <w:r w:rsidRPr="00432ABF">
        <w:rPr>
          <w:rFonts w:ascii="Arial" w:hAnsi="Arial" w:cs="Arial"/>
          <w:lang w:val="x-none"/>
        </w:rPr>
        <w:t>:</w:t>
      </w:r>
    </w:p>
    <w:p w14:paraId="1256D9DC" w14:textId="78B2ED90" w:rsidR="00D6259E" w:rsidRPr="00432ABF" w:rsidRDefault="00D6259E" w:rsidP="008D4E02">
      <w:pPr>
        <w:pStyle w:val="Odstavecseseznamem"/>
        <w:numPr>
          <w:ilvl w:val="0"/>
          <w:numId w:val="5"/>
        </w:numPr>
        <w:jc w:val="both"/>
        <w:rPr>
          <w:rFonts w:ascii="Arial" w:hAnsi="Arial" w:cs="Arial"/>
          <w:lang w:val="x-none"/>
        </w:rPr>
      </w:pPr>
      <w:r w:rsidRPr="00432ABF">
        <w:rPr>
          <w:rFonts w:ascii="Arial" w:hAnsi="Arial" w:cs="Arial"/>
        </w:rPr>
        <w:t>Z</w:t>
      </w:r>
      <w:r w:rsidRPr="00432ABF">
        <w:rPr>
          <w:rFonts w:ascii="Arial" w:hAnsi="Arial" w:cs="Arial"/>
          <w:lang w:val="x-none"/>
        </w:rPr>
        <w:t>ajištění dodávek materiálů a zařízení nezbytných pro řádné dokončení díla</w:t>
      </w:r>
      <w:r w:rsidRPr="00432AB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432ABF">
        <w:rPr>
          <w:rFonts w:ascii="Arial" w:hAnsi="Arial" w:cs="Arial"/>
        </w:rPr>
        <w:t>P</w:t>
      </w:r>
      <w:r w:rsidRPr="00432ABF">
        <w:rPr>
          <w:rFonts w:ascii="Arial" w:hAnsi="Arial" w:cs="Arial"/>
          <w:lang w:val="x-none"/>
        </w:rPr>
        <w:t>rovedení</w:t>
      </w:r>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546EB6EE" w:rsidR="00D6259E"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005B6697">
        <w:rPr>
          <w:rFonts w:ascii="Arial" w:hAnsi="Arial" w:cs="Arial"/>
        </w:rPr>
        <w:t xml:space="preserve"> vodního</w:t>
      </w:r>
      <w:r w:rsidRPr="00594BBC">
        <w:rPr>
          <w:rFonts w:ascii="Arial" w:hAnsi="Arial" w:cs="Arial"/>
        </w:rPr>
        <w:t xml:space="preserve"> díla do katastru nemovitostí</w:t>
      </w:r>
      <w:r w:rsidR="005B6697">
        <w:rPr>
          <w:rFonts w:ascii="Arial" w:hAnsi="Arial" w:cs="Arial"/>
        </w:rPr>
        <w:t xml:space="preserve"> </w:t>
      </w:r>
    </w:p>
    <w:p w14:paraId="79CA69B6" w14:textId="7E486CEA" w:rsidR="005B6697" w:rsidRPr="00594BBC" w:rsidRDefault="005B6697" w:rsidP="00935617">
      <w:pPr>
        <w:pStyle w:val="Odstavecseseznamem"/>
        <w:numPr>
          <w:ilvl w:val="0"/>
          <w:numId w:val="5"/>
        </w:numPr>
        <w:jc w:val="both"/>
        <w:rPr>
          <w:rFonts w:ascii="Arial" w:hAnsi="Arial" w:cs="Arial"/>
        </w:rPr>
      </w:pPr>
      <w:r>
        <w:rPr>
          <w:rFonts w:ascii="Arial" w:hAnsi="Arial" w:cs="Arial"/>
        </w:rPr>
        <w:t>Vypracování manipulačního a provozního řádu.</w:t>
      </w:r>
    </w:p>
    <w:p w14:paraId="073D8D03" w14:textId="4CED4A01"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6E7164">
        <w:rPr>
          <w:rFonts w:ascii="Arial" w:hAnsi="Arial" w:cs="Arial"/>
        </w:rPr>
        <w:t xml:space="preserve"> </w:t>
      </w:r>
      <w:r w:rsidR="00443F7D">
        <w:rPr>
          <w:rFonts w:ascii="Arial" w:hAnsi="Arial" w:cs="Arial"/>
        </w:rPr>
        <w:t>zajistí</w:t>
      </w:r>
      <w:r w:rsidRPr="00594BBC">
        <w:rPr>
          <w:rFonts w:ascii="Arial" w:hAnsi="Arial" w:cs="Arial"/>
        </w:rPr>
        <w:t xml:space="preserve">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4C61F759" w14:textId="77777777" w:rsidR="00D33B2E"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p>
    <w:p w14:paraId="3876E51F" w14:textId="7DDC9746" w:rsidR="00FC7304" w:rsidRPr="00FC7304" w:rsidRDefault="00D33B2E" w:rsidP="00D33B2E">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mocnosti finální vrstvy kontrolními vrty provedenými na své náklady, v místech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6CAE19C2" w:rsidR="00D6259E" w:rsidRPr="00525A26"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6E1F0CDA" w14:textId="77777777" w:rsidR="00525A26" w:rsidRPr="00594BBC" w:rsidRDefault="00525A26" w:rsidP="00525A26">
      <w:pPr>
        <w:pStyle w:val="Odstavecseseznamem"/>
        <w:ind w:left="1571"/>
        <w:jc w:val="both"/>
        <w:rPr>
          <w:rFonts w:ascii="Arial" w:hAnsi="Arial" w:cs="Arial"/>
          <w:lang w:val="x-none"/>
        </w:rPr>
      </w:pPr>
    </w:p>
    <w:p w14:paraId="703D2FDC" w14:textId="7397547D" w:rsidR="00D6259E" w:rsidRPr="00525A26"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00EF1C23" w:rsidRPr="00A71AD4">
        <w:rPr>
          <w:rFonts w:ascii="Arial" w:hAnsi="Arial" w:cs="Arial"/>
        </w:rPr>
        <w:t xml:space="preserve">vydaným </w:t>
      </w:r>
      <w:bookmarkStart w:id="8" w:name="_Hlk65566777"/>
      <w:r w:rsidR="001D4AFB" w:rsidRPr="001D4AFB">
        <w:rPr>
          <w:rFonts w:ascii="Arial" w:hAnsi="Arial" w:cs="Arial"/>
        </w:rPr>
        <w:t xml:space="preserve">Městským úřadem Otrokovice, Odborem dopravně-správním, oddělením silničního hospodářství č.j.: DOP/34317/2020/SOK ze dne 12. 8. 2020, které nabylo právní moci dne 21. 9. 2020 a </w:t>
      </w:r>
      <w:r w:rsidR="009A57F6">
        <w:rPr>
          <w:rFonts w:ascii="Arial" w:hAnsi="Arial" w:cs="Arial"/>
        </w:rPr>
        <w:t xml:space="preserve">dále v souladu se </w:t>
      </w:r>
      <w:r w:rsidR="001D4AFB" w:rsidRPr="001D4AFB">
        <w:rPr>
          <w:rFonts w:ascii="Arial" w:hAnsi="Arial" w:cs="Arial"/>
        </w:rPr>
        <w:t>stavební</w:t>
      </w:r>
      <w:r w:rsidR="009A57F6">
        <w:rPr>
          <w:rFonts w:ascii="Arial" w:hAnsi="Arial" w:cs="Arial"/>
        </w:rPr>
        <w:t>m</w:t>
      </w:r>
      <w:r w:rsidR="001D4AFB" w:rsidRPr="001D4AFB">
        <w:rPr>
          <w:rFonts w:ascii="Arial" w:hAnsi="Arial" w:cs="Arial"/>
        </w:rPr>
        <w:t xml:space="preserve"> povolení</w:t>
      </w:r>
      <w:r w:rsidR="009A57F6">
        <w:rPr>
          <w:rFonts w:ascii="Arial" w:hAnsi="Arial" w:cs="Arial"/>
        </w:rPr>
        <w:t>m</w:t>
      </w:r>
      <w:r w:rsidR="001D4AFB" w:rsidRPr="001D4AFB">
        <w:rPr>
          <w:rFonts w:ascii="Arial" w:hAnsi="Arial" w:cs="Arial"/>
        </w:rPr>
        <w:t xml:space="preserve"> k provedení vodního díla</w:t>
      </w:r>
      <w:r w:rsidR="00525A26" w:rsidRPr="00525A26">
        <w:rPr>
          <w:rFonts w:ascii="Arial" w:hAnsi="Arial" w:cs="Arial"/>
        </w:rPr>
        <w:t xml:space="preserve"> </w:t>
      </w:r>
      <w:r w:rsidR="00525A26" w:rsidRPr="00A71AD4">
        <w:rPr>
          <w:rFonts w:ascii="Arial" w:hAnsi="Arial" w:cs="Arial"/>
        </w:rPr>
        <w:t xml:space="preserve">vydaným </w:t>
      </w:r>
      <w:r w:rsidR="00525A26" w:rsidRPr="001D4AFB">
        <w:rPr>
          <w:rFonts w:ascii="Arial" w:hAnsi="Arial" w:cs="Arial"/>
        </w:rPr>
        <w:t>Městským úřadem Otrokovice</w:t>
      </w:r>
      <w:r w:rsidR="00525A26">
        <w:rPr>
          <w:rFonts w:ascii="Arial" w:hAnsi="Arial" w:cs="Arial"/>
        </w:rPr>
        <w:t>, Odborem</w:t>
      </w:r>
      <w:r w:rsidR="001D4AFB" w:rsidRPr="001D4AFB">
        <w:rPr>
          <w:rFonts w:ascii="Arial" w:hAnsi="Arial" w:cs="Arial"/>
        </w:rPr>
        <w:t xml:space="preserve"> </w:t>
      </w:r>
      <w:r w:rsidR="00525A26">
        <w:rPr>
          <w:rFonts w:ascii="Arial" w:hAnsi="Arial" w:cs="Arial"/>
        </w:rPr>
        <w:t xml:space="preserve">životního prostředí, oddělením vodního hospodářství </w:t>
      </w:r>
      <w:r w:rsidR="001D4AFB" w:rsidRPr="001D4AFB">
        <w:rPr>
          <w:rFonts w:ascii="Arial" w:hAnsi="Arial" w:cs="Arial"/>
        </w:rPr>
        <w:t>č.j.: OŽP/44285/2020/HOF ze dne 9. 10. 2020, které nabylo právní moci dne 10. 11. 2020</w:t>
      </w:r>
      <w:r w:rsidR="0094762E" w:rsidRPr="00A71AD4">
        <w:rPr>
          <w:rFonts w:ascii="Arial" w:hAnsi="Arial" w:cs="Arial"/>
          <w:i/>
        </w:rPr>
        <w:t>.</w:t>
      </w:r>
      <w:bookmarkEnd w:id="8"/>
    </w:p>
    <w:p w14:paraId="16F2F595" w14:textId="77777777" w:rsidR="00525A26" w:rsidRPr="00A71AD4" w:rsidRDefault="00525A26" w:rsidP="00525A26">
      <w:pPr>
        <w:pStyle w:val="Odstavecseseznamem"/>
        <w:jc w:val="both"/>
        <w:rPr>
          <w:rFonts w:ascii="Arial" w:hAnsi="Arial" w:cs="Arial"/>
          <w:i/>
          <w:lang w:val="x-none"/>
        </w:rPr>
      </w:pPr>
    </w:p>
    <w:p w14:paraId="52E59FBC" w14:textId="01C4132C" w:rsidR="006E6812" w:rsidRDefault="00D6259E" w:rsidP="00525A26">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5A2041BF" w14:textId="77777777" w:rsidR="00525A26" w:rsidRPr="00525A26" w:rsidRDefault="00525A26" w:rsidP="00525A26">
      <w:pPr>
        <w:pStyle w:val="Odstavecseseznamem"/>
        <w:jc w:val="both"/>
        <w:rPr>
          <w:rFonts w:ascii="Arial" w:hAnsi="Arial" w:cs="Arial"/>
          <w:lang w:val="x-non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Pr="00CE364D" w:rsidRDefault="00737711" w:rsidP="00737711">
      <w:pPr>
        <w:pStyle w:val="Default"/>
        <w:ind w:firstLine="708"/>
        <w:rPr>
          <w:color w:val="FF0000"/>
          <w:sz w:val="22"/>
          <w:szCs w:val="22"/>
        </w:rPr>
      </w:pPr>
      <w:r w:rsidRPr="00CE364D">
        <w:rPr>
          <w:i/>
          <w:iCs/>
          <w:color w:val="FF0000"/>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r w:rsidRPr="005A4973" w:rsidDel="0006140E">
        <w:rPr>
          <w:rFonts w:ascii="Arial" w:hAnsi="Arial" w:cs="Arial"/>
        </w:rPr>
        <w:t xml:space="preserve"> </w:t>
      </w: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01D410B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r w:rsidR="00766DCE">
        <w:rPr>
          <w:rFonts w:ascii="Arial" w:hAnsi="Arial" w:cs="Arial"/>
        </w:rPr>
        <w:t xml:space="preserve"> </w:t>
      </w:r>
      <w:r w:rsidR="000F4E5E">
        <w:rPr>
          <w:rFonts w:ascii="Arial" w:hAnsi="Arial" w:cs="Arial"/>
        </w:rPr>
        <w:t xml:space="preserve">Dle </w:t>
      </w:r>
      <w:r w:rsidR="00C278AD">
        <w:rPr>
          <w:rFonts w:ascii="Arial" w:hAnsi="Arial" w:cs="Arial"/>
        </w:rPr>
        <w:t xml:space="preserve">smlouvy o společném zadávání </w:t>
      </w:r>
      <w:r w:rsidR="008E50E2">
        <w:rPr>
          <w:rFonts w:ascii="Arial" w:hAnsi="Arial" w:cs="Arial"/>
        </w:rPr>
        <w:t xml:space="preserve">ze dne 4. 2. 2021 </w:t>
      </w:r>
      <w:r w:rsidR="00A32BC5">
        <w:rPr>
          <w:rFonts w:ascii="Arial" w:hAnsi="Arial" w:cs="Arial"/>
        </w:rPr>
        <w:t xml:space="preserve">náklady na realizaci </w:t>
      </w:r>
      <w:r w:rsidR="00344461" w:rsidRPr="00C53871">
        <w:rPr>
          <w:rFonts w:ascii="Arial" w:hAnsi="Arial" w:cs="Arial"/>
        </w:rPr>
        <w:t>stavební</w:t>
      </w:r>
      <w:r w:rsidR="00A32BC5">
        <w:rPr>
          <w:rFonts w:ascii="Arial" w:hAnsi="Arial" w:cs="Arial"/>
        </w:rPr>
        <w:t>ch</w:t>
      </w:r>
      <w:r w:rsidR="00344461" w:rsidRPr="00C53871">
        <w:rPr>
          <w:rFonts w:ascii="Arial" w:hAnsi="Arial" w:cs="Arial"/>
        </w:rPr>
        <w:t xml:space="preserve"> objekt</w:t>
      </w:r>
      <w:r w:rsidR="00A32BC5">
        <w:rPr>
          <w:rFonts w:ascii="Arial" w:hAnsi="Arial" w:cs="Arial"/>
        </w:rPr>
        <w:t>ů</w:t>
      </w:r>
      <w:r w:rsidR="00344461">
        <w:rPr>
          <w:rFonts w:ascii="Arial" w:hAnsi="Arial" w:cs="Arial"/>
        </w:rPr>
        <w:t xml:space="preserve"> situovan</w:t>
      </w:r>
      <w:r w:rsidR="00A32BC5">
        <w:rPr>
          <w:rFonts w:ascii="Arial" w:hAnsi="Arial" w:cs="Arial"/>
        </w:rPr>
        <w:t>ých</w:t>
      </w:r>
      <w:r w:rsidR="00344461">
        <w:rPr>
          <w:rFonts w:ascii="Arial" w:hAnsi="Arial" w:cs="Arial"/>
        </w:rPr>
        <w:t xml:space="preserve"> v území přímo dotčeném stavbou dálnice D5505 </w:t>
      </w:r>
      <w:r w:rsidR="00344461" w:rsidRPr="00821431">
        <w:rPr>
          <w:rFonts w:ascii="Arial" w:hAnsi="Arial" w:cs="Arial"/>
        </w:rPr>
        <w:t xml:space="preserve">uhradí </w:t>
      </w:r>
      <w:r w:rsidR="00344461">
        <w:rPr>
          <w:rFonts w:ascii="Arial" w:hAnsi="Arial" w:cs="Arial"/>
        </w:rPr>
        <w:t xml:space="preserve">objednatel </w:t>
      </w:r>
      <w:r w:rsidR="00344461" w:rsidRPr="00821431">
        <w:rPr>
          <w:rFonts w:ascii="Arial" w:hAnsi="Arial" w:cs="Arial"/>
        </w:rPr>
        <w:t xml:space="preserve">č. </w:t>
      </w:r>
      <w:r w:rsidR="00344461">
        <w:rPr>
          <w:rFonts w:ascii="Arial" w:hAnsi="Arial" w:cs="Arial"/>
        </w:rPr>
        <w:t>2</w:t>
      </w:r>
      <w:r w:rsidR="00260633">
        <w:rPr>
          <w:rFonts w:ascii="Arial" w:hAnsi="Arial" w:cs="Arial"/>
        </w:rPr>
        <w:t>. N</w:t>
      </w:r>
      <w:r w:rsidR="00821431" w:rsidRPr="00821431">
        <w:rPr>
          <w:rFonts w:ascii="Arial" w:hAnsi="Arial" w:cs="Arial"/>
        </w:rPr>
        <w:t xml:space="preserve">áklady na </w:t>
      </w:r>
      <w:bookmarkStart w:id="10" w:name="_Hlk66957668"/>
      <w:r w:rsidR="00821431" w:rsidRPr="00821431">
        <w:rPr>
          <w:rFonts w:ascii="Arial" w:hAnsi="Arial" w:cs="Arial"/>
        </w:rPr>
        <w:t xml:space="preserve">realizaci stavebních objektů </w:t>
      </w:r>
      <w:bookmarkEnd w:id="10"/>
      <w:r w:rsidR="00821431" w:rsidRPr="00821431">
        <w:rPr>
          <w:rFonts w:ascii="Arial" w:hAnsi="Arial" w:cs="Arial"/>
        </w:rPr>
        <w:t>SO 02.1, SO 03.1, SO 15.1, SO 17.1, a SO 18.1</w:t>
      </w:r>
      <w:r w:rsidR="003D77A0">
        <w:rPr>
          <w:rFonts w:ascii="Arial" w:hAnsi="Arial" w:cs="Arial"/>
        </w:rPr>
        <w:t xml:space="preserve">, </w:t>
      </w:r>
      <w:r w:rsidR="00821431" w:rsidRPr="00821431">
        <w:rPr>
          <w:rFonts w:ascii="Arial" w:hAnsi="Arial" w:cs="Arial"/>
        </w:rPr>
        <w:t>situovan</w:t>
      </w:r>
      <w:r w:rsidR="003D77A0">
        <w:rPr>
          <w:rFonts w:ascii="Arial" w:hAnsi="Arial" w:cs="Arial"/>
        </w:rPr>
        <w:t xml:space="preserve">ých </w:t>
      </w:r>
      <w:r w:rsidR="00821431" w:rsidRPr="00821431">
        <w:rPr>
          <w:rFonts w:ascii="Arial" w:hAnsi="Arial" w:cs="Arial"/>
        </w:rPr>
        <w:t>mimo území komplexních pozemkových úprav</w:t>
      </w:r>
      <w:r w:rsidR="003D77A0">
        <w:rPr>
          <w:rFonts w:ascii="Arial" w:hAnsi="Arial" w:cs="Arial"/>
        </w:rPr>
        <w:t>,</w:t>
      </w:r>
      <w:r w:rsidR="00821431" w:rsidRPr="00821431">
        <w:rPr>
          <w:rFonts w:ascii="Arial" w:hAnsi="Arial" w:cs="Arial"/>
        </w:rPr>
        <w:t xml:space="preserve"> </w:t>
      </w:r>
      <w:bookmarkStart w:id="11" w:name="_Hlk66957784"/>
      <w:r w:rsidR="00821431" w:rsidRPr="00821431">
        <w:rPr>
          <w:rFonts w:ascii="Arial" w:hAnsi="Arial" w:cs="Arial"/>
        </w:rPr>
        <w:t xml:space="preserve">uhradí </w:t>
      </w:r>
      <w:r w:rsidR="00450CFF">
        <w:rPr>
          <w:rFonts w:ascii="Arial" w:hAnsi="Arial" w:cs="Arial"/>
        </w:rPr>
        <w:t xml:space="preserve">objednatel </w:t>
      </w:r>
      <w:r w:rsidR="00821431" w:rsidRPr="00821431">
        <w:rPr>
          <w:rFonts w:ascii="Arial" w:hAnsi="Arial" w:cs="Arial"/>
        </w:rPr>
        <w:t>č. 3.</w:t>
      </w:r>
      <w:r w:rsidR="00861ED9">
        <w:rPr>
          <w:rFonts w:ascii="Arial" w:hAnsi="Arial" w:cs="Arial"/>
        </w:rPr>
        <w:t xml:space="preserve"> </w:t>
      </w:r>
      <w:bookmarkEnd w:id="11"/>
    </w:p>
    <w:p w14:paraId="59AF0947" w14:textId="3AB863CE" w:rsidR="00CC70FE" w:rsidRDefault="00624A79" w:rsidP="00381351">
      <w:pPr>
        <w:pStyle w:val="Odstavecseseznamem"/>
        <w:numPr>
          <w:ilvl w:val="0"/>
          <w:numId w:val="12"/>
        </w:numPr>
        <w:jc w:val="both"/>
        <w:rPr>
          <w:rFonts w:ascii="Arial" w:hAnsi="Arial" w:cs="Arial"/>
          <w:lang w:val="x-none"/>
        </w:rPr>
      </w:pPr>
      <w:r>
        <w:rPr>
          <w:rFonts w:ascii="Arial" w:hAnsi="Arial" w:cs="Arial"/>
        </w:rPr>
        <w:t xml:space="preserve">Objednatel č. 2 hradí dílo v rozsahu </w:t>
      </w:r>
      <w:r w:rsidR="003E450C" w:rsidRPr="00594BBC">
        <w:rPr>
          <w:rFonts w:ascii="Arial" w:hAnsi="Arial" w:cs="Arial"/>
          <w:b/>
          <w:highlight w:val="yellow"/>
          <w:lang w:val="x-none"/>
        </w:rPr>
        <w:t>[DOPLNIT]</w:t>
      </w:r>
      <w:r w:rsidR="003E450C" w:rsidRPr="00594BBC">
        <w:rPr>
          <w:rFonts w:ascii="Arial" w:hAnsi="Arial" w:cs="Arial"/>
          <w:lang w:val="x-none"/>
        </w:rPr>
        <w:t xml:space="preserve"> </w:t>
      </w:r>
      <w:r>
        <w:rPr>
          <w:rFonts w:ascii="Arial" w:hAnsi="Arial" w:cs="Arial"/>
        </w:rPr>
        <w:t>Kč bez DPH</w:t>
      </w:r>
      <w:r w:rsidR="00832E73">
        <w:rPr>
          <w:rFonts w:ascii="Arial" w:hAnsi="Arial" w:cs="Arial"/>
        </w:rPr>
        <w:t xml:space="preserve">, tj. </w:t>
      </w:r>
      <w:r w:rsidR="003E450C" w:rsidRPr="00594BBC">
        <w:rPr>
          <w:rFonts w:ascii="Arial" w:hAnsi="Arial" w:cs="Arial"/>
          <w:b/>
          <w:highlight w:val="yellow"/>
          <w:lang w:val="x-none"/>
        </w:rPr>
        <w:t>[DOPLNIT]</w:t>
      </w:r>
      <w:r w:rsidR="003E450C" w:rsidRPr="00594BBC">
        <w:rPr>
          <w:rFonts w:ascii="Arial" w:hAnsi="Arial" w:cs="Arial"/>
          <w:lang w:val="x-none"/>
        </w:rPr>
        <w:t xml:space="preserve"> </w:t>
      </w:r>
      <w:r w:rsidR="00832E73">
        <w:rPr>
          <w:rFonts w:ascii="Arial" w:hAnsi="Arial" w:cs="Arial"/>
        </w:rPr>
        <w:t xml:space="preserve"> %</w:t>
      </w:r>
      <w:r w:rsidR="00385DB1">
        <w:rPr>
          <w:rFonts w:ascii="Arial" w:hAnsi="Arial" w:cs="Arial"/>
        </w:rPr>
        <w:t xml:space="preserve"> celkové ceny díla</w:t>
      </w:r>
      <w:r w:rsidR="009061AB">
        <w:rPr>
          <w:rFonts w:ascii="Arial" w:hAnsi="Arial" w:cs="Arial"/>
        </w:rPr>
        <w:t>.</w:t>
      </w:r>
      <w:r>
        <w:rPr>
          <w:rFonts w:ascii="Arial" w:hAnsi="Arial" w:cs="Arial"/>
        </w:rPr>
        <w:t xml:space="preserve"> </w:t>
      </w:r>
      <w:r w:rsidR="00CC70FE" w:rsidRPr="00594BBC">
        <w:rPr>
          <w:rFonts w:ascii="Arial" w:hAnsi="Arial" w:cs="Arial"/>
          <w:lang w:val="x-none"/>
        </w:rPr>
        <w:t>Objednatel</w:t>
      </w:r>
      <w:r>
        <w:rPr>
          <w:rFonts w:ascii="Arial" w:hAnsi="Arial" w:cs="Arial"/>
        </w:rPr>
        <w:t xml:space="preserve"> č. 2</w:t>
      </w:r>
      <w:r w:rsidR="00CC70FE" w:rsidRPr="00594BBC">
        <w:rPr>
          <w:rFonts w:ascii="Arial" w:hAnsi="Arial" w:cs="Arial"/>
          <w:lang w:val="x-none"/>
        </w:rPr>
        <w:t xml:space="preserve"> neposkytuje zálohy.</w:t>
      </w:r>
    </w:p>
    <w:p w14:paraId="195E9755" w14:textId="29B1814A" w:rsidR="00624A79" w:rsidRPr="00594BBC" w:rsidRDefault="00624A79" w:rsidP="00381351">
      <w:pPr>
        <w:pStyle w:val="Odstavecseseznamem"/>
        <w:numPr>
          <w:ilvl w:val="0"/>
          <w:numId w:val="12"/>
        </w:numPr>
        <w:jc w:val="both"/>
        <w:rPr>
          <w:rFonts w:ascii="Arial" w:hAnsi="Arial" w:cs="Arial"/>
          <w:lang w:val="x-none"/>
        </w:rPr>
      </w:pPr>
      <w:r>
        <w:rPr>
          <w:rFonts w:ascii="Arial" w:hAnsi="Arial" w:cs="Arial"/>
        </w:rPr>
        <w:t xml:space="preserve">Objednatel č. 3 hradí dílo v rozsahu </w:t>
      </w:r>
      <w:r w:rsidR="003E450C" w:rsidRPr="00594BBC">
        <w:rPr>
          <w:rFonts w:ascii="Arial" w:hAnsi="Arial" w:cs="Arial"/>
          <w:b/>
          <w:highlight w:val="yellow"/>
          <w:lang w:val="x-none"/>
        </w:rPr>
        <w:t>[DOPLNIT]</w:t>
      </w:r>
      <w:r w:rsidR="003E450C" w:rsidRPr="00594BBC">
        <w:rPr>
          <w:rFonts w:ascii="Arial" w:hAnsi="Arial" w:cs="Arial"/>
          <w:lang w:val="x-none"/>
        </w:rPr>
        <w:t xml:space="preserve"> </w:t>
      </w:r>
      <w:r>
        <w:rPr>
          <w:rFonts w:ascii="Arial" w:hAnsi="Arial" w:cs="Arial"/>
        </w:rPr>
        <w:t>Kč bez DPH</w:t>
      </w:r>
      <w:r w:rsidR="009061AB">
        <w:rPr>
          <w:rFonts w:ascii="Arial" w:hAnsi="Arial" w:cs="Arial"/>
        </w:rPr>
        <w:t xml:space="preserve">, tj.  </w:t>
      </w:r>
      <w:r w:rsidR="003E450C" w:rsidRPr="00594BBC">
        <w:rPr>
          <w:rFonts w:ascii="Arial" w:hAnsi="Arial" w:cs="Arial"/>
          <w:b/>
          <w:highlight w:val="yellow"/>
          <w:lang w:val="x-none"/>
        </w:rPr>
        <w:t>[DOPLNIT]</w:t>
      </w:r>
      <w:r w:rsidR="003E450C" w:rsidRPr="00594BBC">
        <w:rPr>
          <w:rFonts w:ascii="Arial" w:hAnsi="Arial" w:cs="Arial"/>
          <w:lang w:val="x-none"/>
        </w:rPr>
        <w:t xml:space="preserve"> </w:t>
      </w:r>
      <w:r w:rsidR="003E450C">
        <w:rPr>
          <w:rFonts w:ascii="Arial" w:hAnsi="Arial" w:cs="Arial"/>
        </w:rPr>
        <w:t xml:space="preserve"> </w:t>
      </w:r>
      <w:r w:rsidR="009061AB">
        <w:rPr>
          <w:rFonts w:ascii="Arial" w:hAnsi="Arial" w:cs="Arial"/>
        </w:rPr>
        <w:t>%</w:t>
      </w:r>
      <w:r w:rsidR="00385DB1">
        <w:rPr>
          <w:rFonts w:ascii="Arial" w:hAnsi="Arial" w:cs="Arial"/>
        </w:rPr>
        <w:t xml:space="preserve"> celkové ceny díla</w:t>
      </w:r>
      <w:r w:rsidR="009061AB">
        <w:rPr>
          <w:rFonts w:ascii="Arial" w:hAnsi="Arial" w:cs="Arial"/>
        </w:rPr>
        <w:t>.</w:t>
      </w:r>
      <w:r>
        <w:rPr>
          <w:rFonts w:ascii="Arial" w:hAnsi="Arial" w:cs="Arial"/>
        </w:rPr>
        <w:t xml:space="preserve"> Objednatel č. 3 neposkytuje zálohy</w:t>
      </w:r>
      <w:r w:rsidR="00BA5F53">
        <w:rPr>
          <w:rFonts w:ascii="Arial" w:hAnsi="Arial" w:cs="Arial"/>
        </w:rPr>
        <w:t xml:space="preserve">. </w:t>
      </w:r>
    </w:p>
    <w:p w14:paraId="46297412" w14:textId="733AD5E4" w:rsidR="00306763" w:rsidRPr="00C2768A" w:rsidRDefault="00306763" w:rsidP="00C2768A">
      <w:pPr>
        <w:pStyle w:val="Odstavecseseznamem"/>
        <w:numPr>
          <w:ilvl w:val="0"/>
          <w:numId w:val="12"/>
        </w:numPr>
        <w:tabs>
          <w:tab w:val="left" w:pos="1418"/>
        </w:tabs>
        <w:jc w:val="both"/>
        <w:rPr>
          <w:rFonts w:ascii="Arial" w:hAnsi="Arial" w:cs="Arial"/>
          <w:iCs/>
        </w:rPr>
      </w:pPr>
      <w:bookmarkStart w:id="12" w:name="_Hlk43881532"/>
      <w:r w:rsidRPr="000E084B">
        <w:rPr>
          <w:rFonts w:ascii="Arial" w:hAnsi="Arial" w:cs="Arial"/>
          <w:iCs/>
        </w:rPr>
        <w:t xml:space="preserve">a. </w:t>
      </w:r>
      <w:r w:rsidR="0065677C">
        <w:rPr>
          <w:rFonts w:ascii="Arial" w:hAnsi="Arial" w:cs="Arial"/>
          <w:iCs/>
        </w:rPr>
        <w:tab/>
      </w:r>
      <w:r w:rsidR="00746ABC">
        <w:rPr>
          <w:rFonts w:ascii="Arial" w:hAnsi="Arial" w:cs="Arial"/>
          <w:iCs/>
        </w:rPr>
        <w:t>Faktury budou vystaveny samostatně pro objednatele č. 2 a pro objednatele č. 3</w:t>
      </w:r>
      <w:r w:rsidR="005E096B">
        <w:rPr>
          <w:rFonts w:ascii="Arial" w:hAnsi="Arial" w:cs="Arial"/>
          <w:iCs/>
        </w:rPr>
        <w:t xml:space="preserve"> </w:t>
      </w:r>
      <w:r w:rsidR="002666B8">
        <w:rPr>
          <w:rFonts w:ascii="Arial" w:hAnsi="Arial" w:cs="Arial"/>
          <w:iCs/>
        </w:rPr>
        <w:t xml:space="preserve">dle specifikace </w:t>
      </w:r>
      <w:r w:rsidR="0046338A">
        <w:rPr>
          <w:rFonts w:ascii="Arial" w:hAnsi="Arial" w:cs="Arial"/>
          <w:iCs/>
        </w:rPr>
        <w:t>stavebních objektů uveden</w:t>
      </w:r>
      <w:r w:rsidR="002666B8">
        <w:rPr>
          <w:rFonts w:ascii="Arial" w:hAnsi="Arial" w:cs="Arial"/>
          <w:iCs/>
        </w:rPr>
        <w:t>é</w:t>
      </w:r>
      <w:r w:rsidR="0046338A">
        <w:rPr>
          <w:rFonts w:ascii="Arial" w:hAnsi="Arial" w:cs="Arial"/>
          <w:iCs/>
        </w:rPr>
        <w:t xml:space="preserve"> v bodu 1. </w:t>
      </w:r>
      <w:r w:rsidR="002666B8">
        <w:rPr>
          <w:rFonts w:ascii="Arial" w:hAnsi="Arial" w:cs="Arial"/>
          <w:iCs/>
        </w:rPr>
        <w:t>tohoto článku.</w:t>
      </w:r>
      <w:r w:rsidR="008E2BE4">
        <w:rPr>
          <w:rFonts w:ascii="Arial" w:hAnsi="Arial" w:cs="Arial"/>
          <w:iCs/>
        </w:rPr>
        <w:t xml:space="preserve"> </w:t>
      </w:r>
      <w:r w:rsidRPr="00C2768A">
        <w:rPr>
          <w:rFonts w:ascii="Arial" w:hAnsi="Arial" w:cs="Arial"/>
          <w:iCs/>
          <w:lang w:val="x-none"/>
        </w:rPr>
        <w:t xml:space="preserve">Fakturace bude prováděna po dokončení jednotlivých fakturačních </w:t>
      </w:r>
      <w:r w:rsidRPr="00C2768A">
        <w:rPr>
          <w:rFonts w:ascii="Arial" w:hAnsi="Arial" w:cs="Arial"/>
          <w:iCs/>
        </w:rPr>
        <w:t>celků stanovených dle uzlových bodů</w:t>
      </w:r>
      <w:r w:rsidR="00CD2E51" w:rsidRPr="00C2768A">
        <w:rPr>
          <w:rFonts w:ascii="Arial" w:hAnsi="Arial" w:cs="Arial"/>
          <w:iCs/>
        </w:rPr>
        <w:t>,</w:t>
      </w:r>
      <w:r w:rsidRPr="00C2768A">
        <w:rPr>
          <w:rFonts w:ascii="Arial" w:hAnsi="Arial" w:cs="Arial"/>
          <w:iCs/>
        </w:rPr>
        <w:t xml:space="preserve"> </w:t>
      </w:r>
      <w:r w:rsidRPr="00C2768A">
        <w:rPr>
          <w:rFonts w:ascii="Arial" w:hAnsi="Arial" w:cs="Arial"/>
          <w:iCs/>
          <w:lang w:val="x-none"/>
        </w:rPr>
        <w:t>a to na základě zhotovitelem vyhotoveného a objednatelem</w:t>
      </w:r>
      <w:r w:rsidR="00624A79" w:rsidRPr="00C2768A">
        <w:rPr>
          <w:rFonts w:ascii="Arial" w:hAnsi="Arial" w:cs="Arial"/>
          <w:iCs/>
        </w:rPr>
        <w:t xml:space="preserve"> č. 1</w:t>
      </w:r>
      <w:r w:rsidRPr="00C2768A">
        <w:rPr>
          <w:rFonts w:ascii="Arial" w:hAnsi="Arial" w:cs="Arial"/>
          <w:iCs/>
          <w:lang w:val="x-none"/>
        </w:rPr>
        <w:t xml:space="preserve"> potvrzeného schvalovacího protokolu o </w:t>
      </w:r>
      <w:r w:rsidRPr="00C2768A">
        <w:rPr>
          <w:rFonts w:ascii="Arial" w:hAnsi="Arial" w:cs="Arial"/>
          <w:iCs/>
        </w:rPr>
        <w:t>provedení</w:t>
      </w:r>
      <w:r w:rsidRPr="00C2768A">
        <w:rPr>
          <w:rFonts w:ascii="Arial" w:hAnsi="Arial" w:cs="Arial"/>
          <w:iCs/>
          <w:lang w:val="x-none"/>
        </w:rPr>
        <w:t xml:space="preserve"> prací</w:t>
      </w:r>
      <w:bookmarkStart w:id="13" w:name="_Hlk13050247"/>
      <w:r w:rsidRPr="00C2768A">
        <w:rPr>
          <w:rFonts w:ascii="Arial" w:hAnsi="Arial" w:cs="Arial"/>
          <w:iCs/>
        </w:rPr>
        <w:t xml:space="preserve"> nejpozději do </w:t>
      </w:r>
      <w:r w:rsidR="00E72C4D">
        <w:rPr>
          <w:rFonts w:ascii="Arial" w:hAnsi="Arial" w:cs="Arial"/>
          <w:iCs/>
        </w:rPr>
        <w:t>30</w:t>
      </w:r>
      <w:r w:rsidRPr="00C2768A">
        <w:rPr>
          <w:rFonts w:ascii="Arial" w:hAnsi="Arial" w:cs="Arial"/>
          <w:iCs/>
        </w:rPr>
        <w:t>.11. příslušného roku</w:t>
      </w:r>
      <w:bookmarkEnd w:id="13"/>
      <w:r w:rsidRPr="00C2768A">
        <w:rPr>
          <w:rFonts w:ascii="Arial" w:hAnsi="Arial" w:cs="Arial"/>
          <w:iCs/>
          <w:lang w:val="x-none"/>
        </w:rPr>
        <w:t xml:space="preserve">. Bez tohoto potvrzeného protokolu nesmí být faktura vystavena. </w:t>
      </w:r>
      <w:r w:rsidRPr="00C2768A">
        <w:rPr>
          <w:rFonts w:ascii="Arial" w:hAnsi="Arial" w:cs="Arial"/>
          <w:iCs/>
        </w:rPr>
        <w:t>Součástí faktury budou soupisy provedených prací odsouhlasené technickým dozorem stavebníka a potvrzené objednatelem</w:t>
      </w:r>
      <w:r w:rsidR="00624A79" w:rsidRPr="00C2768A">
        <w:rPr>
          <w:rFonts w:ascii="Arial" w:hAnsi="Arial" w:cs="Arial"/>
          <w:iCs/>
        </w:rPr>
        <w:t xml:space="preserve"> č. 1</w:t>
      </w:r>
      <w:r w:rsidRPr="00C2768A">
        <w:rPr>
          <w:rFonts w:ascii="Arial" w:hAnsi="Arial" w:cs="Arial"/>
          <w:iCs/>
        </w:rPr>
        <w:t xml:space="preserve">. </w:t>
      </w:r>
      <w:r w:rsidRPr="00C2768A">
        <w:rPr>
          <w:rFonts w:ascii="Arial" w:hAnsi="Arial" w:cs="Arial"/>
          <w:iCs/>
          <w:lang w:val="x-none"/>
        </w:rPr>
        <w:t>Zhotovitel označí každou fakturu textem "dílčí" s označením fakturačního celku</w:t>
      </w:r>
      <w:r w:rsidRPr="00C2768A">
        <w:rPr>
          <w:rFonts w:ascii="Arial" w:hAnsi="Arial" w:cs="Arial"/>
          <w:iCs/>
        </w:rPr>
        <w:t>.</w:t>
      </w:r>
      <w:r w:rsidRPr="00C2768A">
        <w:rPr>
          <w:rFonts w:ascii="Arial" w:hAnsi="Arial" w:cs="Arial"/>
          <w:iCs/>
          <w:lang w:val="x-none"/>
        </w:rPr>
        <w:t xml:space="preserve"> </w:t>
      </w:r>
      <w:r w:rsidRPr="00C2768A">
        <w:rPr>
          <w:rFonts w:ascii="Arial" w:hAnsi="Arial" w:cs="Arial"/>
          <w:iCs/>
        </w:rPr>
        <w:t>Poslední</w:t>
      </w:r>
      <w:r w:rsidRPr="00C2768A">
        <w:rPr>
          <w:rFonts w:ascii="Arial" w:hAnsi="Arial" w:cs="Arial"/>
          <w:iCs/>
          <w:lang w:val="x-none"/>
        </w:rPr>
        <w:t xml:space="preserve"> </w:t>
      </w:r>
      <w:r w:rsidRPr="00C2768A">
        <w:rPr>
          <w:rFonts w:ascii="Arial" w:hAnsi="Arial" w:cs="Arial"/>
          <w:iCs/>
        </w:rPr>
        <w:t>f</w:t>
      </w:r>
      <w:r w:rsidRPr="00C2768A">
        <w:rPr>
          <w:rFonts w:ascii="Arial" w:hAnsi="Arial" w:cs="Arial"/>
          <w:iCs/>
          <w:lang w:val="x-none"/>
        </w:rPr>
        <w:t xml:space="preserve">aktura bude vystavena do 15 kalendářních dnů od protokolárního předání a převzetí díla dle </w:t>
      </w:r>
      <w:r w:rsidRPr="00C2768A">
        <w:rPr>
          <w:rFonts w:ascii="Arial" w:hAnsi="Arial" w:cs="Arial"/>
          <w:iCs/>
        </w:rPr>
        <w:t>této smlouvy</w:t>
      </w:r>
      <w:r w:rsidRPr="00C2768A">
        <w:rPr>
          <w:rFonts w:ascii="Arial" w:hAnsi="Arial" w:cs="Arial"/>
          <w:iCs/>
          <w:lang w:val="x-none"/>
        </w:rPr>
        <w:t xml:space="preserve">. Součástí faktury budou </w:t>
      </w:r>
      <w:r w:rsidRPr="00C2768A">
        <w:rPr>
          <w:rFonts w:ascii="Arial" w:hAnsi="Arial" w:cs="Arial"/>
          <w:iCs/>
        </w:rPr>
        <w:t>objednatelem</w:t>
      </w:r>
      <w:r w:rsidR="00624A79" w:rsidRPr="00C2768A">
        <w:rPr>
          <w:rFonts w:ascii="Arial" w:hAnsi="Arial" w:cs="Arial"/>
          <w:iCs/>
        </w:rPr>
        <w:t xml:space="preserve"> č. 1</w:t>
      </w:r>
      <w:r w:rsidRPr="00C2768A">
        <w:rPr>
          <w:rFonts w:ascii="Arial" w:hAnsi="Arial" w:cs="Arial"/>
          <w:iCs/>
        </w:rPr>
        <w:t xml:space="preserve"> odsouhlasené </w:t>
      </w:r>
      <w:r w:rsidRPr="00C2768A">
        <w:rPr>
          <w:rFonts w:ascii="Arial" w:hAnsi="Arial" w:cs="Arial"/>
          <w:iCs/>
          <w:lang w:val="x-none"/>
        </w:rPr>
        <w:t>soupisy provedených prací.</w:t>
      </w:r>
      <w:r w:rsidRPr="00C2768A">
        <w:rPr>
          <w:rFonts w:ascii="Arial" w:hAnsi="Arial" w:cs="Arial"/>
          <w:iCs/>
        </w:rPr>
        <w:t xml:space="preserve"> Faktura bude doručena objednateli nejdéle do </w:t>
      </w:r>
      <w:r w:rsidR="00E72C4D">
        <w:rPr>
          <w:rFonts w:ascii="Arial" w:hAnsi="Arial" w:cs="Arial"/>
          <w:iCs/>
        </w:rPr>
        <w:t>30</w:t>
      </w:r>
      <w:r w:rsidRPr="00C2768A">
        <w:rPr>
          <w:rFonts w:ascii="Arial" w:hAnsi="Arial" w:cs="Arial"/>
          <w:iCs/>
        </w:rPr>
        <w:t xml:space="preserve">.11. příslušného roku </w:t>
      </w:r>
      <w:r w:rsidRPr="00C2768A">
        <w:rPr>
          <w:rFonts w:ascii="Arial" w:hAnsi="Arial" w:cs="Arial"/>
          <w:iCs/>
          <w:lang w:val="x-none"/>
        </w:rPr>
        <w:t xml:space="preserve">a </w:t>
      </w:r>
      <w:r w:rsidRPr="00C2768A">
        <w:rPr>
          <w:rFonts w:ascii="Arial" w:hAnsi="Arial" w:cs="Arial"/>
          <w:iCs/>
        </w:rPr>
        <w:t>bude označena</w:t>
      </w:r>
      <w:r w:rsidRPr="00C2768A">
        <w:rPr>
          <w:rFonts w:ascii="Arial" w:hAnsi="Arial" w:cs="Arial"/>
          <w:iCs/>
          <w:lang w:val="x-none"/>
        </w:rPr>
        <w:t xml:space="preserve"> textem „konečná“.</w:t>
      </w:r>
      <w:bookmarkStart w:id="14" w:name="_Hlk36121528"/>
    </w:p>
    <w:p w14:paraId="3F56B506" w14:textId="5764DC4F" w:rsidR="00306763" w:rsidRPr="000E084B" w:rsidRDefault="00306763" w:rsidP="00C2768A">
      <w:pPr>
        <w:pStyle w:val="Odstavecseseznamem"/>
        <w:tabs>
          <w:tab w:val="left" w:pos="1418"/>
        </w:tabs>
        <w:jc w:val="both"/>
        <w:rPr>
          <w:rFonts w:ascii="Arial" w:hAnsi="Arial" w:cs="Arial"/>
          <w:iCs/>
        </w:rPr>
      </w:pPr>
      <w:r w:rsidRPr="000E084B">
        <w:rPr>
          <w:rFonts w:ascii="Arial" w:hAnsi="Arial" w:cs="Arial"/>
          <w:iCs/>
        </w:rPr>
        <w:t>a.a.</w:t>
      </w:r>
      <w:r w:rsidRPr="000E084B">
        <w:rPr>
          <w:rFonts w:ascii="Arial" w:hAnsi="Arial" w:cs="Arial"/>
          <w:iCs/>
        </w:rPr>
        <w:tab/>
      </w:r>
      <w:r w:rsidRPr="000E084B">
        <w:rPr>
          <w:rFonts w:ascii="Arial" w:hAnsi="Arial" w:cs="Arial"/>
          <w:iCs/>
          <w:lang w:val="x-none"/>
        </w:rPr>
        <w:t xml:space="preserve">V případě poslední dílčí faktury v daném roce je po předchozím schválení </w:t>
      </w:r>
      <w:r w:rsidRPr="000E084B">
        <w:rPr>
          <w:rFonts w:ascii="Arial" w:hAnsi="Arial" w:cs="Arial"/>
          <w:iCs/>
        </w:rPr>
        <w:t xml:space="preserve">objednatelem </w:t>
      </w:r>
      <w:r w:rsidRPr="000E084B">
        <w:rPr>
          <w:rFonts w:ascii="Arial" w:hAnsi="Arial" w:cs="Arial"/>
          <w:iCs/>
          <w:lang w:val="x-none"/>
        </w:rPr>
        <w:t xml:space="preserve">možno vyúčtovat  práce provedené k datu vystavení faktury bez ohledu na stanovené uzlové body. Pro vystavení takové faktury platí podmínky uvedené v bodu </w:t>
      </w:r>
      <w:r w:rsidR="005D08B8">
        <w:rPr>
          <w:rFonts w:ascii="Arial" w:hAnsi="Arial" w:cs="Arial"/>
          <w:iCs/>
        </w:rPr>
        <w:t>4</w:t>
      </w:r>
      <w:r w:rsidRPr="000E084B">
        <w:rPr>
          <w:rFonts w:ascii="Arial" w:hAnsi="Arial" w:cs="Arial"/>
          <w:iCs/>
          <w:lang w:val="x-none"/>
        </w:rPr>
        <w:t>.a. tohoto článku týkající se schvalovacího protokolu a součástí faktury.</w:t>
      </w:r>
      <w:bookmarkEnd w:id="14"/>
    </w:p>
    <w:bookmarkEnd w:id="12"/>
    <w:p w14:paraId="67186354" w14:textId="5801704E"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5D85EC5D"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w:t>
      </w:r>
      <w:r w:rsidR="007B2F88">
        <w:rPr>
          <w:rFonts w:ascii="Arial" w:hAnsi="Arial" w:cs="Arial"/>
        </w:rPr>
        <w:t xml:space="preserve"> č. 1</w:t>
      </w:r>
      <w:r w:rsidR="00FB05C7" w:rsidRPr="0091603E">
        <w:rPr>
          <w:rFonts w:ascii="Arial" w:hAnsi="Arial" w:cs="Arial"/>
        </w:rPr>
        <w:t xml:space="preserve"> nejméně deset dní před vystavením dílčí faktury nebo před protokolárním předáním díla. Objednatel </w:t>
      </w:r>
      <w:r w:rsidR="007B2F88">
        <w:rPr>
          <w:rFonts w:ascii="Arial" w:hAnsi="Arial" w:cs="Arial"/>
        </w:rPr>
        <w:t xml:space="preserve">č. 1 </w:t>
      </w:r>
      <w:r w:rsidR="00FB05C7" w:rsidRPr="0091603E">
        <w:rPr>
          <w:rFonts w:ascii="Arial" w:hAnsi="Arial" w:cs="Arial"/>
        </w:rPr>
        <w:t>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A4F62A8" w14:textId="77777777" w:rsidR="007B2F88" w:rsidRPr="00594BBC" w:rsidRDefault="007B2F88" w:rsidP="007B2F88">
      <w:pPr>
        <w:pStyle w:val="Odstavecseseznamem"/>
        <w:numPr>
          <w:ilvl w:val="0"/>
          <w:numId w:val="12"/>
        </w:numPr>
        <w:jc w:val="both"/>
        <w:rPr>
          <w:rFonts w:ascii="Arial" w:hAnsi="Arial" w:cs="Arial"/>
        </w:rPr>
      </w:pPr>
      <w:r w:rsidRPr="00594BBC">
        <w:rPr>
          <w:rFonts w:ascii="Arial" w:hAnsi="Arial" w:cs="Arial"/>
        </w:rPr>
        <w:t>Na faktuře pro objednatele</w:t>
      </w:r>
      <w:r>
        <w:rPr>
          <w:rFonts w:ascii="Arial" w:hAnsi="Arial" w:cs="Arial"/>
        </w:rPr>
        <w:t xml:space="preserve"> č. 2</w:t>
      </w:r>
      <w:r w:rsidRPr="00594BBC">
        <w:rPr>
          <w:rFonts w:ascii="Arial" w:hAnsi="Arial" w:cs="Arial"/>
        </w:rPr>
        <w:t xml:space="preserve"> bude zhotovitel uvádět:</w:t>
      </w:r>
    </w:p>
    <w:p w14:paraId="228881B4" w14:textId="5EB94084" w:rsidR="007B2F88" w:rsidRDefault="007B2F88" w:rsidP="007B2F88">
      <w:pPr>
        <w:pStyle w:val="Odstavecseseznamem"/>
        <w:jc w:val="both"/>
        <w:rPr>
          <w:rFonts w:ascii="Arial" w:hAnsi="Arial" w:cs="Arial"/>
        </w:rPr>
      </w:pPr>
      <w:r w:rsidRPr="00594BBC">
        <w:rPr>
          <w:rFonts w:ascii="Arial" w:hAnsi="Arial" w:cs="Arial"/>
        </w:rPr>
        <w:t xml:space="preserve">Odběratel: </w:t>
      </w:r>
      <w:r w:rsidRPr="00233B54">
        <w:rPr>
          <w:rFonts w:ascii="Arial" w:hAnsi="Arial" w:cs="Arial"/>
        </w:rPr>
        <w:t>Ředitelství silnic a dálnic ČR, Na Pankráci 546/56, 145 05 Praha 4 – Nusle</w:t>
      </w:r>
    </w:p>
    <w:p w14:paraId="341A3DD7" w14:textId="77777777" w:rsidR="00B2268D" w:rsidRDefault="00B2268D" w:rsidP="00B2268D">
      <w:pPr>
        <w:pStyle w:val="Odstavecseseznamem"/>
        <w:jc w:val="both"/>
        <w:rPr>
          <w:rFonts w:ascii="Arial" w:hAnsi="Arial" w:cs="Arial"/>
        </w:rPr>
      </w:pPr>
      <w:r>
        <w:rPr>
          <w:rFonts w:ascii="Arial" w:hAnsi="Arial" w:cs="Arial"/>
        </w:rPr>
        <w:t>Schvalovatel: Státní pozemkový úřad, Pobočka Zlín, Zarámí 88, 760 41 Zlín</w:t>
      </w:r>
    </w:p>
    <w:p w14:paraId="02B49A40" w14:textId="1A7ACCCD" w:rsidR="007B2F88" w:rsidRDefault="007B2F88">
      <w:pPr>
        <w:pStyle w:val="Odstavecseseznamem"/>
        <w:jc w:val="both"/>
        <w:rPr>
          <w:rFonts w:ascii="Arial" w:hAnsi="Arial" w:cs="Arial"/>
        </w:rPr>
      </w:pPr>
      <w:r w:rsidRPr="00233B54">
        <w:rPr>
          <w:rFonts w:ascii="Arial" w:hAnsi="Arial" w:cs="Arial"/>
        </w:rPr>
        <w:t xml:space="preserve">Faktury budou zasílány na adresu: </w:t>
      </w:r>
      <w:r w:rsidR="008463B0">
        <w:rPr>
          <w:rFonts w:ascii="Arial" w:hAnsi="Arial" w:cs="Arial"/>
        </w:rPr>
        <w:t xml:space="preserve">Státní pozemkový úřad, Pobočka Zlín, Zarámí 88, 760 41 Zlín </w:t>
      </w:r>
    </w:p>
    <w:p w14:paraId="658E30E3" w14:textId="067910EA" w:rsidR="007B2F88" w:rsidRPr="00594BBC" w:rsidRDefault="007B2F88" w:rsidP="007B2F88">
      <w:pPr>
        <w:pStyle w:val="Odstavecseseznamem"/>
        <w:numPr>
          <w:ilvl w:val="0"/>
          <w:numId w:val="12"/>
        </w:numPr>
        <w:jc w:val="both"/>
        <w:rPr>
          <w:rFonts w:ascii="Arial" w:hAnsi="Arial" w:cs="Arial"/>
        </w:rPr>
      </w:pPr>
      <w:r w:rsidRPr="00594BBC">
        <w:rPr>
          <w:rFonts w:ascii="Arial" w:hAnsi="Arial" w:cs="Arial"/>
        </w:rPr>
        <w:t>Na faktuře pro objednatele</w:t>
      </w:r>
      <w:r>
        <w:rPr>
          <w:rFonts w:ascii="Arial" w:hAnsi="Arial" w:cs="Arial"/>
        </w:rPr>
        <w:t xml:space="preserve"> č. 3</w:t>
      </w:r>
      <w:r w:rsidRPr="00594BBC">
        <w:rPr>
          <w:rFonts w:ascii="Arial" w:hAnsi="Arial" w:cs="Arial"/>
        </w:rPr>
        <w:t xml:space="preserve"> bude zhotovitel uvádět:</w:t>
      </w:r>
    </w:p>
    <w:p w14:paraId="1AF651AE" w14:textId="6EAFEE26" w:rsidR="007B2F88" w:rsidRDefault="007B2F88" w:rsidP="007B2F88">
      <w:pPr>
        <w:pStyle w:val="Odstavecseseznamem"/>
        <w:jc w:val="both"/>
        <w:rPr>
          <w:rFonts w:ascii="Arial" w:eastAsia="Lucida Sans Unicode" w:hAnsi="Arial" w:cs="Arial"/>
          <w:lang w:eastAsia="cs-CZ"/>
        </w:rPr>
      </w:pPr>
      <w:r w:rsidRPr="00594BBC">
        <w:rPr>
          <w:rFonts w:ascii="Arial" w:hAnsi="Arial" w:cs="Arial"/>
        </w:rPr>
        <w:t xml:space="preserve">Odběratel: </w:t>
      </w:r>
      <w:r>
        <w:rPr>
          <w:rFonts w:ascii="Arial" w:hAnsi="Arial" w:cs="Arial"/>
        </w:rPr>
        <w:t xml:space="preserve">Město Otrokovice, </w:t>
      </w:r>
      <w:r w:rsidRPr="000550B6">
        <w:rPr>
          <w:rFonts w:ascii="Arial" w:eastAsia="Lucida Sans Unicode" w:hAnsi="Arial" w:cs="Arial"/>
          <w:lang w:eastAsia="cs-CZ"/>
        </w:rPr>
        <w:t>nám. 3. května 1340, 765 02 Otrokovice</w:t>
      </w:r>
    </w:p>
    <w:p w14:paraId="134CAFCA" w14:textId="77777777" w:rsidR="00B2268D" w:rsidRDefault="00B2268D" w:rsidP="00B2268D">
      <w:pPr>
        <w:pStyle w:val="Odstavecseseznamem"/>
        <w:jc w:val="both"/>
        <w:rPr>
          <w:rFonts w:ascii="Arial" w:hAnsi="Arial" w:cs="Arial"/>
        </w:rPr>
      </w:pPr>
      <w:r>
        <w:rPr>
          <w:rFonts w:ascii="Arial" w:hAnsi="Arial" w:cs="Arial"/>
        </w:rPr>
        <w:t>Schvalovatel: Státní pozemkový úřad, Pobočka Zlín, Zarámí 88, 760 41 Zlín</w:t>
      </w:r>
    </w:p>
    <w:p w14:paraId="41B36AB8" w14:textId="0612CDDC" w:rsidR="00B2268D" w:rsidRPr="008E2BE4" w:rsidRDefault="007B2F88" w:rsidP="008E2BE4">
      <w:pPr>
        <w:pStyle w:val="Odstavecseseznamem"/>
        <w:jc w:val="both"/>
        <w:rPr>
          <w:rFonts w:ascii="Arial" w:eastAsia="Lucida Sans Unicode" w:hAnsi="Arial" w:cs="Arial"/>
          <w:lang w:eastAsia="cs-CZ"/>
        </w:rPr>
      </w:pPr>
      <w:r w:rsidRPr="00233B54">
        <w:rPr>
          <w:rFonts w:ascii="Arial" w:hAnsi="Arial" w:cs="Arial"/>
        </w:rPr>
        <w:t>Faktury budou zasílány na adresu:</w:t>
      </w:r>
      <w:r w:rsidR="008463B0">
        <w:rPr>
          <w:rFonts w:ascii="Arial" w:hAnsi="Arial" w:cs="Arial"/>
        </w:rPr>
        <w:t xml:space="preserve"> Státní pozemkový úřad, Pobočka Zlín, Zarámí 88, 760 41 Zlín</w:t>
      </w:r>
    </w:p>
    <w:p w14:paraId="662A1563" w14:textId="2B9D8C43"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E40EF2">
        <w:rPr>
          <w:rFonts w:ascii="Arial" w:hAnsi="Arial" w:cs="Arial"/>
        </w:rPr>
        <w:t xml:space="preserve"> č. 2 a objednatel č. 3</w:t>
      </w:r>
      <w:r w:rsidRPr="00594BBC">
        <w:rPr>
          <w:rFonts w:ascii="Arial" w:hAnsi="Arial" w:cs="Arial"/>
          <w:lang w:val="x-none"/>
        </w:rPr>
        <w:t xml:space="preserve"> oprávněn ji vrátit zhotoviteli na doplnění. V takovém případě začne plynout doručením opravené faktury objednateli nová lhůta splatnosti.</w:t>
      </w:r>
    </w:p>
    <w:p w14:paraId="77837477" w14:textId="24100E0F"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E40EF2">
        <w:rPr>
          <w:rFonts w:ascii="Arial" w:hAnsi="Arial" w:cs="Arial"/>
        </w:rPr>
        <w:t xml:space="preserve"> č. 2 a objednateli č. 3</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E40EF2">
        <w:rPr>
          <w:rFonts w:ascii="Arial" w:hAnsi="Arial" w:cs="Arial"/>
        </w:rPr>
        <w:t xml:space="preserve"> č. 2 a objednatele č. 3</w:t>
      </w:r>
      <w:r w:rsidR="003C7A88">
        <w:rPr>
          <w:rFonts w:ascii="Arial" w:hAnsi="Arial" w:cs="Arial"/>
        </w:rPr>
        <w:t xml:space="preserve"> </w:t>
      </w:r>
      <w:r w:rsidRPr="00594BBC">
        <w:rPr>
          <w:rFonts w:ascii="Arial" w:hAnsi="Arial" w:cs="Arial"/>
          <w:lang w:val="x-none"/>
        </w:rPr>
        <w:t>ve prospěch účtu zhotovitele.</w:t>
      </w:r>
      <w:r w:rsidRPr="00594BBC">
        <w:rPr>
          <w:rFonts w:ascii="Arial" w:hAnsi="Arial" w:cs="Arial"/>
        </w:rPr>
        <w:t xml:space="preserve"> Faktura musí být objednateli doručena nejpozději do </w:t>
      </w:r>
      <w:r w:rsidR="00E72C4D">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1F80F8CE"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w:t>
      </w:r>
      <w:r w:rsidR="00E40EF2">
        <w:rPr>
          <w:rFonts w:ascii="Arial" w:hAnsi="Arial" w:cs="Arial"/>
        </w:rPr>
        <w:t xml:space="preserve"> č. 2</w:t>
      </w:r>
      <w:r w:rsidRPr="00594BBC">
        <w:rPr>
          <w:rFonts w:ascii="Arial" w:hAnsi="Arial" w:cs="Arial"/>
          <w:lang w:val="x-none"/>
        </w:rPr>
        <w:t xml:space="preserve"> je </w:t>
      </w:r>
      <w:r w:rsidR="00E40EF2" w:rsidRPr="00727C78">
        <w:rPr>
          <w:rFonts w:ascii="Arial" w:hAnsi="Arial" w:cs="Arial"/>
          <w:lang w:val="x-none"/>
        </w:rPr>
        <w:t xml:space="preserve">státní příspěvkovou organizací </w:t>
      </w:r>
      <w:r w:rsidR="00E40EF2">
        <w:rPr>
          <w:rFonts w:ascii="Arial" w:hAnsi="Arial" w:cs="Arial"/>
        </w:rPr>
        <w:t xml:space="preserve">a objednatel č. 3 je územní samosprávní celek </w:t>
      </w:r>
      <w:r w:rsidRPr="00594BBC">
        <w:rPr>
          <w:rFonts w:ascii="Arial" w:hAnsi="Arial" w:cs="Arial"/>
          <w:lang w:val="x-none"/>
        </w:rPr>
        <w:t>a je</w:t>
      </w:r>
      <w:r w:rsidR="00E40EF2">
        <w:rPr>
          <w:rFonts w:ascii="Arial" w:hAnsi="Arial" w:cs="Arial"/>
        </w:rPr>
        <w:t>jich</w:t>
      </w:r>
      <w:r w:rsidRPr="00594BBC">
        <w:rPr>
          <w:rFonts w:ascii="Arial" w:hAnsi="Arial" w:cs="Arial"/>
          <w:lang w:val="x-none"/>
        </w:rPr>
        <w:t xml:space="preserve"> stav účtu závisí na převodu finančních prostředků ze státního rozpočtu. Zhotovitel souhlasí s tím, že v případě nedostatku finančních prostředků na účtu objednatele</w:t>
      </w:r>
      <w:r w:rsidR="00CE3CB8">
        <w:rPr>
          <w:rFonts w:ascii="Arial" w:hAnsi="Arial" w:cs="Arial"/>
        </w:rPr>
        <w:t xml:space="preserve"> č. 2 a objednatele č. 3</w:t>
      </w:r>
      <w:r w:rsidRPr="00594BBC">
        <w:rPr>
          <w:rFonts w:ascii="Arial" w:hAnsi="Arial" w:cs="Arial"/>
          <w:lang w:val="x-none"/>
        </w:rPr>
        <w:t>, dojde</w:t>
      </w:r>
      <w:r w:rsidR="007E4CA2">
        <w:rPr>
          <w:rFonts w:ascii="Arial" w:hAnsi="Arial" w:cs="Arial"/>
        </w:rPr>
        <w:t xml:space="preserve"> </w:t>
      </w:r>
      <w:r w:rsidRPr="00594BBC">
        <w:rPr>
          <w:rFonts w:ascii="Arial" w:hAnsi="Arial" w:cs="Arial"/>
          <w:lang w:val="x-none"/>
        </w:rPr>
        <w:t>k zaplacení faktury po obdržení potřebných finančních prostředků a že časová prodleva z těchto důvodů nebude započítána do doby splatnosti uvedené na faktuře a nelze z těchto důvodů vůči objednateli</w:t>
      </w:r>
      <w:r w:rsidR="00CE3CB8">
        <w:rPr>
          <w:rFonts w:ascii="Arial" w:hAnsi="Arial" w:cs="Arial"/>
        </w:rPr>
        <w:t xml:space="preserve"> č. 2 a objednateli č. 3</w:t>
      </w:r>
      <w:r w:rsidRPr="00594BBC">
        <w:rPr>
          <w:rFonts w:ascii="Arial" w:hAnsi="Arial" w:cs="Arial"/>
          <w:lang w:val="x-none"/>
        </w:rPr>
        <w:t xml:space="preserve"> uplatňovat žádné sankce. </w:t>
      </w:r>
      <w:r w:rsidRPr="00594BBC">
        <w:rPr>
          <w:rFonts w:ascii="Arial" w:hAnsi="Arial" w:cs="Arial"/>
          <w:lang w:val="x-none"/>
        </w:rPr>
        <w:lastRenderedPageBreak/>
        <w:t>Objednatel</w:t>
      </w:r>
      <w:r w:rsidR="00CE3CB8">
        <w:rPr>
          <w:rFonts w:ascii="Arial" w:hAnsi="Arial" w:cs="Arial"/>
        </w:rPr>
        <w:t xml:space="preserve"> č. 2 a objednatel č. 3</w:t>
      </w:r>
      <w:r w:rsidRPr="00594BBC">
        <w:rPr>
          <w:rFonts w:ascii="Arial" w:hAnsi="Arial" w:cs="Arial"/>
          <w:lang w:val="x-none"/>
        </w:rPr>
        <w:t xml:space="preserve"> se zavazuj</w:t>
      </w:r>
      <w:r w:rsidR="00CE3CB8">
        <w:rPr>
          <w:rFonts w:ascii="Arial" w:hAnsi="Arial" w:cs="Arial"/>
        </w:rPr>
        <w:t>í</w:t>
      </w:r>
      <w:r w:rsidRPr="00594BBC">
        <w:rPr>
          <w:rFonts w:ascii="Arial" w:hAnsi="Arial" w:cs="Arial"/>
          <w:lang w:val="x-none"/>
        </w:rPr>
        <w:t xml:space="preserve">, že v případě, že tato skutečnost nastane, oznámí ji neprodleně, a to písemně, zhotoviteli nejpozději do 5 pracovních dní před původním termínem splatnosti faktury, popř. do 3 pracovních dnů od okamžiku, kdy se objednatel </w:t>
      </w:r>
      <w:r w:rsidR="00CE3CB8">
        <w:rPr>
          <w:rFonts w:ascii="Arial" w:hAnsi="Arial" w:cs="Arial"/>
        </w:rPr>
        <w:t>č. 2 a objednatel č. 3</w:t>
      </w:r>
      <w:r w:rsidR="00CE3CB8" w:rsidRPr="00594BBC">
        <w:rPr>
          <w:rFonts w:ascii="Arial" w:hAnsi="Arial" w:cs="Arial"/>
          <w:lang w:val="x-none"/>
        </w:rPr>
        <w:t xml:space="preserve"> </w:t>
      </w:r>
      <w:r w:rsidRPr="00594BBC">
        <w:rPr>
          <w:rFonts w:ascii="Arial" w:hAnsi="Arial" w:cs="Arial"/>
          <w:lang w:val="x-none"/>
        </w:rPr>
        <w:t xml:space="preserve">dověděl o vzniku této skutečnosti, nastane-li ve lhůtě kratší než 5 pracovních dní před původním termínem splatnosti faktury. </w:t>
      </w:r>
    </w:p>
    <w:p w14:paraId="1C7510F2" w14:textId="31D5AB36"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CE3CB8" w:rsidRPr="00CE3CB8">
        <w:rPr>
          <w:rFonts w:ascii="Arial" w:hAnsi="Arial" w:cs="Arial"/>
        </w:rPr>
        <w:t xml:space="preserve"> </w:t>
      </w:r>
      <w:r w:rsidR="00CE3CB8">
        <w:rPr>
          <w:rFonts w:ascii="Arial" w:hAnsi="Arial" w:cs="Arial"/>
        </w:rPr>
        <w:t>č. 2 a objednatele č. 3</w:t>
      </w:r>
      <w:r w:rsidR="00CE3CB8" w:rsidRPr="00594BBC">
        <w:rPr>
          <w:rFonts w:ascii="Arial" w:hAnsi="Arial" w:cs="Arial"/>
          <w:lang w:val="x-none"/>
        </w:rPr>
        <w:t xml:space="preserve"> </w:t>
      </w:r>
      <w:r w:rsidRPr="00594BBC">
        <w:rPr>
          <w:rFonts w:ascii="Arial" w:hAnsi="Arial" w:cs="Arial"/>
          <w:lang w:val="x-none"/>
        </w:rPr>
        <w:t>z této smlouvy.</w:t>
      </w:r>
    </w:p>
    <w:p w14:paraId="67B99467" w14:textId="03EBD1AD" w:rsidR="00C33FB9"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4297ECBB" w14:textId="77777777" w:rsidR="00781CBA" w:rsidRPr="00F84402" w:rsidRDefault="00781CBA" w:rsidP="00F84402">
      <w:pPr>
        <w:pStyle w:val="Odstavecseseznamem"/>
        <w:jc w:val="both"/>
        <w:rPr>
          <w:rFonts w:ascii="Arial" w:hAnsi="Arial" w:cs="Arial"/>
          <w:b/>
          <w:u w:val="single"/>
        </w:rPr>
      </w:pPr>
    </w:p>
    <w:p w14:paraId="38E52D27" w14:textId="547C60BC" w:rsidR="00245C7B" w:rsidRPr="00C34C12" w:rsidRDefault="00325832" w:rsidP="006B54C6">
      <w:pPr>
        <w:jc w:val="center"/>
        <w:rPr>
          <w:rFonts w:ascii="Arial" w:hAnsi="Arial" w:cs="Arial"/>
          <w:b/>
          <w:u w:val="single"/>
        </w:rPr>
      </w:pPr>
      <w:r w:rsidRPr="00C34C12">
        <w:rPr>
          <w:rFonts w:ascii="Arial" w:hAnsi="Arial" w:cs="Arial"/>
          <w:b/>
          <w:u w:val="single"/>
        </w:rPr>
        <w:t>Čl.</w:t>
      </w:r>
      <w:r w:rsidR="004C043C" w:rsidRPr="00C34C12">
        <w:rPr>
          <w:rFonts w:ascii="Arial" w:hAnsi="Arial" w:cs="Arial"/>
          <w:b/>
          <w:u w:val="single"/>
        </w:rPr>
        <w:t xml:space="preserve"> </w:t>
      </w:r>
      <w:r w:rsidRPr="00C34C12">
        <w:rPr>
          <w:rFonts w:ascii="Arial" w:hAnsi="Arial" w:cs="Arial"/>
          <w:b/>
          <w:u w:val="single"/>
        </w:rPr>
        <w:t>V</w:t>
      </w:r>
      <w:r w:rsidR="006B54C6" w:rsidRPr="00C34C12">
        <w:rPr>
          <w:rFonts w:ascii="Arial" w:hAnsi="Arial" w:cs="Arial"/>
          <w:b/>
          <w:u w:val="single"/>
        </w:rPr>
        <w:t xml:space="preserve"> </w:t>
      </w:r>
      <w:r w:rsidR="005643D1" w:rsidRPr="00C34C12">
        <w:rPr>
          <w:rFonts w:ascii="Arial" w:hAnsi="Arial" w:cs="Arial"/>
          <w:b/>
          <w:u w:val="single"/>
        </w:rPr>
        <w:t>Doba plnění</w:t>
      </w:r>
    </w:p>
    <w:p w14:paraId="4B020CBB" w14:textId="03CA696E" w:rsidR="00245C7B" w:rsidRPr="00C34C12"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C34C12">
        <w:rPr>
          <w:rFonts w:ascii="Arial" w:hAnsi="Arial" w:cs="Arial"/>
          <w:lang w:val="x-none"/>
        </w:rPr>
        <w:t>Dílo bude dokončeno nejpozději do</w:t>
      </w:r>
      <w:r w:rsidR="00750EEE" w:rsidRPr="00C34C12">
        <w:rPr>
          <w:rFonts w:ascii="Arial" w:hAnsi="Arial" w:cs="Arial"/>
        </w:rPr>
        <w:t xml:space="preserve"> </w:t>
      </w:r>
      <w:r w:rsidR="00E72C4D">
        <w:rPr>
          <w:rFonts w:ascii="Arial" w:hAnsi="Arial" w:cs="Arial"/>
          <w:b/>
        </w:rPr>
        <w:t>30</w:t>
      </w:r>
      <w:r w:rsidR="00C34C12" w:rsidRPr="00C34C12">
        <w:rPr>
          <w:rFonts w:ascii="Arial" w:hAnsi="Arial" w:cs="Arial"/>
          <w:b/>
        </w:rPr>
        <w:t xml:space="preserve">. </w:t>
      </w:r>
      <w:r w:rsidR="00773D1A">
        <w:rPr>
          <w:rFonts w:ascii="Arial" w:hAnsi="Arial" w:cs="Arial"/>
          <w:b/>
        </w:rPr>
        <w:t>0</w:t>
      </w:r>
      <w:r w:rsidR="00D724AE">
        <w:rPr>
          <w:rFonts w:ascii="Arial" w:hAnsi="Arial" w:cs="Arial"/>
          <w:b/>
        </w:rPr>
        <w:t>4</w:t>
      </w:r>
      <w:r w:rsidR="00C34C12" w:rsidRPr="00C34C12">
        <w:rPr>
          <w:rFonts w:ascii="Arial" w:hAnsi="Arial" w:cs="Arial"/>
          <w:b/>
        </w:rPr>
        <w:t>. 202</w:t>
      </w:r>
      <w:r w:rsidR="00556FAC">
        <w:rPr>
          <w:rFonts w:ascii="Arial" w:hAnsi="Arial" w:cs="Arial"/>
          <w:b/>
        </w:rPr>
        <w:t>3</w:t>
      </w:r>
      <w:r w:rsidR="00C34C12" w:rsidRPr="00C34C12">
        <w:rPr>
          <w:rFonts w:ascii="Arial" w:hAnsi="Arial" w:cs="Arial"/>
          <w:b/>
        </w:rPr>
        <w:t>.</w:t>
      </w:r>
    </w:p>
    <w:p w14:paraId="28AF3A6D" w14:textId="41D2EB7C" w:rsidR="00245C7B" w:rsidRPr="00594BBC" w:rsidRDefault="00245C7B" w:rsidP="00F05046">
      <w:pPr>
        <w:pStyle w:val="Odstavecseseznamem"/>
        <w:numPr>
          <w:ilvl w:val="0"/>
          <w:numId w:val="30"/>
        </w:numPr>
        <w:jc w:val="both"/>
        <w:rPr>
          <w:rFonts w:ascii="Arial" w:hAnsi="Arial" w:cs="Arial"/>
          <w:lang w:val="x-none"/>
        </w:rPr>
      </w:pPr>
      <w:r w:rsidRPr="00C34C12">
        <w:rPr>
          <w:rFonts w:ascii="Arial" w:hAnsi="Arial" w:cs="Arial"/>
          <w:lang w:val="x-none"/>
        </w:rPr>
        <w:t>Objednatel</w:t>
      </w:r>
      <w:r w:rsidR="003175D6">
        <w:rPr>
          <w:rFonts w:ascii="Arial" w:hAnsi="Arial" w:cs="Arial"/>
        </w:rPr>
        <w:t xml:space="preserve"> č. 1</w:t>
      </w:r>
      <w:r w:rsidRPr="00C34C12">
        <w:rPr>
          <w:rFonts w:ascii="Arial" w:hAnsi="Arial" w:cs="Arial"/>
          <w:lang w:val="x-none"/>
        </w:rPr>
        <w:t xml:space="preserve"> se zavazuje předat staveniště</w:t>
      </w:r>
      <w:r w:rsidRPr="00C34C12">
        <w:rPr>
          <w:rFonts w:ascii="Arial" w:hAnsi="Arial" w:cs="Arial"/>
        </w:rPr>
        <w:t xml:space="preserve"> dle </w:t>
      </w:r>
      <w:r w:rsidR="00495A8D" w:rsidRPr="00C34C12">
        <w:rPr>
          <w:rFonts w:ascii="Arial" w:hAnsi="Arial" w:cs="Arial"/>
        </w:rPr>
        <w:t xml:space="preserve">čl. V odst. </w:t>
      </w:r>
      <w:r w:rsidR="00E265C5" w:rsidRPr="00C34C12">
        <w:rPr>
          <w:rFonts w:ascii="Arial" w:hAnsi="Arial" w:cs="Arial"/>
        </w:rPr>
        <w:t>4</w:t>
      </w:r>
      <w:r w:rsidR="00F05046" w:rsidRPr="00C34C12">
        <w:rPr>
          <w:rFonts w:ascii="Arial" w:hAnsi="Arial" w:cs="Arial"/>
        </w:rPr>
        <w:t xml:space="preserve"> této smlouvy.</w:t>
      </w:r>
      <w:r w:rsidRPr="00C34C12">
        <w:rPr>
          <w:rFonts w:ascii="Arial" w:hAnsi="Arial" w:cs="Arial"/>
        </w:rPr>
        <w:t xml:space="preserve"> </w:t>
      </w:r>
      <w:r w:rsidRPr="00C34C12">
        <w:rPr>
          <w:rFonts w:ascii="Arial" w:hAnsi="Arial" w:cs="Arial"/>
          <w:lang w:val="x-none"/>
        </w:rPr>
        <w:t xml:space="preserve">Zhotovitel </w:t>
      </w:r>
      <w:r w:rsidR="0094762E" w:rsidRPr="00C34C12">
        <w:rPr>
          <w:rFonts w:ascii="Arial" w:hAnsi="Arial" w:cs="Arial"/>
          <w:lang w:val="x-none"/>
        </w:rPr>
        <w:br/>
      </w:r>
      <w:r w:rsidRPr="00C34C12">
        <w:rPr>
          <w:rFonts w:ascii="Arial" w:hAnsi="Arial" w:cs="Arial"/>
          <w:lang w:val="x-none"/>
        </w:rPr>
        <w:t>je povinen zahájit</w:t>
      </w:r>
      <w:r w:rsidRPr="00C34C12">
        <w:rPr>
          <w:rFonts w:ascii="Arial" w:hAnsi="Arial" w:cs="Arial"/>
        </w:rPr>
        <w:t xml:space="preserve"> a ukončit práce v termínech dle </w:t>
      </w:r>
      <w:r w:rsidR="00495A8D" w:rsidRPr="00C34C12">
        <w:rPr>
          <w:rFonts w:ascii="Arial" w:hAnsi="Arial" w:cs="Arial"/>
        </w:rPr>
        <w:t xml:space="preserve">čl. V odst. </w:t>
      </w:r>
      <w:r w:rsidR="00E265C5" w:rsidRPr="00C34C12">
        <w:rPr>
          <w:rFonts w:ascii="Arial" w:hAnsi="Arial" w:cs="Arial"/>
        </w:rPr>
        <w:t>4</w:t>
      </w:r>
      <w:r w:rsidR="00495A8D" w:rsidRPr="00C34C12">
        <w:rPr>
          <w:rFonts w:ascii="Arial" w:hAnsi="Arial" w:cs="Arial"/>
        </w:rPr>
        <w:t xml:space="preserve"> </w:t>
      </w:r>
      <w:r w:rsidR="000453FC" w:rsidRPr="00C34C12">
        <w:rPr>
          <w:rFonts w:ascii="Arial" w:hAnsi="Arial" w:cs="Arial"/>
        </w:rPr>
        <w:t>této smlouvy.</w:t>
      </w:r>
      <w:r w:rsidRPr="00C34C12">
        <w:rPr>
          <w:rFonts w:ascii="Arial" w:hAnsi="Arial" w:cs="Arial"/>
          <w:lang w:val="x-none"/>
        </w:rPr>
        <w:t xml:space="preserve"> Dobou plnění se rozumí úplné dokončení a předání díla objednateli včetně odstranění případných vad a nedodělků</w:t>
      </w:r>
      <w:r w:rsidR="00F05046" w:rsidRPr="00C34C12">
        <w:rPr>
          <w:rFonts w:ascii="Arial" w:hAnsi="Arial" w:cs="Arial"/>
        </w:rPr>
        <w:t xml:space="preserve"> a</w:t>
      </w:r>
      <w:r w:rsidRPr="00C34C12">
        <w:rPr>
          <w:rFonts w:ascii="Arial" w:hAnsi="Arial" w:cs="Arial"/>
          <w:lang w:val="x-none"/>
        </w:rPr>
        <w:t xml:space="preserve"> vyklizení staveniště</w:t>
      </w:r>
      <w:r w:rsidR="00F05046" w:rsidRPr="00C34C12">
        <w:rPr>
          <w:rFonts w:ascii="Arial" w:hAnsi="Arial" w:cs="Arial"/>
        </w:rPr>
        <w:t>.</w:t>
      </w:r>
      <w:r w:rsidRPr="00C34C12">
        <w:rPr>
          <w:rFonts w:ascii="Arial" w:hAnsi="Arial" w:cs="Arial"/>
          <w:lang w:val="x-none"/>
        </w:rPr>
        <w:t xml:space="preserve"> Bude-li objednatelem </w:t>
      </w:r>
      <w:r w:rsidR="003C52C8">
        <w:rPr>
          <w:rFonts w:ascii="Arial" w:hAnsi="Arial" w:cs="Arial"/>
        </w:rPr>
        <w:t xml:space="preserve">č. 1 </w:t>
      </w:r>
      <w:r w:rsidRPr="00C34C12">
        <w:rPr>
          <w:rFonts w:ascii="Arial" w:hAnsi="Arial" w:cs="Arial"/>
          <w:lang w:val="x-none"/>
        </w:rPr>
        <w:t>dán příkaz k dočasnému zastavení prací</w:t>
      </w:r>
      <w:r w:rsidRPr="00594BBC">
        <w:rPr>
          <w:rFonts w:ascii="Arial" w:hAnsi="Arial" w:cs="Arial"/>
          <w:lang w:val="x-none"/>
        </w:rPr>
        <w:t xml:space="preserve"> na díle (sistace)</w:t>
      </w:r>
      <w:r w:rsidR="007E78B6">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w:t>
      </w:r>
      <w:r w:rsidR="00A807DD">
        <w:rPr>
          <w:rFonts w:ascii="Arial" w:hAnsi="Arial" w:cs="Arial"/>
        </w:rPr>
        <w:t xml:space="preserve"> č. 1</w:t>
      </w:r>
      <w:r w:rsidRPr="00594BBC">
        <w:rPr>
          <w:rFonts w:ascii="Arial" w:hAnsi="Arial" w:cs="Arial"/>
          <w:lang w:val="x-none"/>
        </w:rPr>
        <w:t xml:space="preserve"> tak, aby nedošlo k poškození či znehodnocení díla. Objednatel</w:t>
      </w:r>
      <w:r w:rsidR="003C52C8">
        <w:rPr>
          <w:rFonts w:ascii="Arial" w:hAnsi="Arial" w:cs="Arial"/>
        </w:rPr>
        <w:t xml:space="preserve"> č. 1</w:t>
      </w:r>
      <w:r w:rsidRPr="00594BBC">
        <w:rPr>
          <w:rFonts w:ascii="Arial" w:hAnsi="Arial" w:cs="Arial"/>
          <w:lang w:val="x-none"/>
        </w:rPr>
        <w:t xml:space="preserve"> má právo vydat příkaz k zastavení nebo přerušení prací na nezbytně nutnou dobu v kterékoliv fázi výstavby. Prokazatelně vzniklé škody a náklady na straně zhotovitele v důsledku takto zastavené nebo přerušené práce objednatel</w:t>
      </w:r>
      <w:r w:rsidR="003C52C8">
        <w:rPr>
          <w:rFonts w:ascii="Arial" w:hAnsi="Arial" w:cs="Arial"/>
        </w:rPr>
        <w:t xml:space="preserve"> č. 2 a objednatel č. 3</w:t>
      </w:r>
      <w:r w:rsidRPr="00594BBC">
        <w:rPr>
          <w:rFonts w:ascii="Arial" w:hAnsi="Arial" w:cs="Arial"/>
          <w:lang w:val="x-none"/>
        </w:rPr>
        <w:t xml:space="preserve">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w:t>
      </w:r>
      <w:r w:rsidR="00970B7B">
        <w:rPr>
          <w:rFonts w:ascii="Arial" w:hAnsi="Arial" w:cs="Arial"/>
        </w:rPr>
        <w:t xml:space="preserve"> </w:t>
      </w:r>
      <w:r w:rsidRPr="00594BBC">
        <w:rPr>
          <w:rFonts w:ascii="Arial" w:hAnsi="Arial" w:cs="Arial"/>
          <w:lang w:val="x-none"/>
        </w:rPr>
        <w:t xml:space="preserve">povinen vše, co dosud zhotovitel dokončil a připravil k plnění díla odebrat a </w:t>
      </w:r>
      <w:r w:rsidR="00970B7B">
        <w:rPr>
          <w:rFonts w:ascii="Arial" w:hAnsi="Arial" w:cs="Arial"/>
        </w:rPr>
        <w:t xml:space="preserve">objednatel č. 2 a objednatel č. 3 </w:t>
      </w:r>
      <w:r w:rsidRPr="00594BBC">
        <w:rPr>
          <w:rFonts w:ascii="Arial" w:hAnsi="Arial" w:cs="Arial"/>
          <w:lang w:val="x-none"/>
        </w:rPr>
        <w:t>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170E8B79"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w:t>
      </w:r>
      <w:r w:rsidR="00EF1D98">
        <w:rPr>
          <w:rFonts w:ascii="Arial" w:hAnsi="Arial" w:cs="Arial"/>
        </w:rPr>
        <w:t xml:space="preserve">č. 1 </w:t>
      </w:r>
      <w:r w:rsidRPr="00594BBC">
        <w:rPr>
          <w:rFonts w:ascii="Arial" w:hAnsi="Arial" w:cs="Arial"/>
          <w:lang w:val="x-none"/>
        </w:rPr>
        <w:t xml:space="preserve">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w:t>
      </w:r>
      <w:r w:rsidR="007E3BBE">
        <w:rPr>
          <w:rFonts w:ascii="Arial" w:hAnsi="Arial" w:cs="Arial"/>
        </w:rPr>
        <w:t xml:space="preserve"> č. 1</w:t>
      </w:r>
      <w:r w:rsidRPr="00594BBC">
        <w:rPr>
          <w:rFonts w:ascii="Arial" w:hAnsi="Arial" w:cs="Arial"/>
          <w:lang w:val="x-none"/>
        </w:rPr>
        <w:t xml:space="preserve">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616AA598"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r w:rsidRPr="00594BBC">
        <w:rPr>
          <w:rFonts w:ascii="Arial" w:hAnsi="Arial" w:cs="Arial"/>
        </w:rPr>
        <w:t xml:space="preserve"> </w:t>
      </w:r>
      <w:r w:rsidRPr="00594BBC">
        <w:rPr>
          <w:rFonts w:ascii="Arial" w:hAnsi="Arial" w:cs="Arial"/>
          <w:lang w:val="x-none"/>
        </w:rPr>
        <w:t xml:space="preserve"> </w:t>
      </w:r>
      <w:bookmarkStart w:id="18" w:name="_Ref376430432"/>
    </w:p>
    <w:p w14:paraId="535FAA55" w14:textId="77777777" w:rsidR="00C34C12" w:rsidRPr="00594BBC" w:rsidRDefault="00C34C12" w:rsidP="00C34C12">
      <w:pPr>
        <w:pStyle w:val="Odstavecseseznamem"/>
        <w:ind w:left="2880"/>
        <w:rPr>
          <w:rFonts w:ascii="Arial" w:hAnsi="Arial" w:cs="Arial"/>
          <w:lang w:val="x-none"/>
        </w:rPr>
      </w:pPr>
      <w:r w:rsidRPr="00594BBC">
        <w:rPr>
          <w:rFonts w:ascii="Arial" w:hAnsi="Arial" w:cs="Arial"/>
          <w:lang w:val="x-none"/>
        </w:rPr>
        <w:lastRenderedPageBreak/>
        <w:t>(nejpozději do 5 pracovních dnů před zahájením prací)</w:t>
      </w:r>
      <w:bookmarkEnd w:id="18"/>
      <w:r w:rsidRPr="00594BBC">
        <w:rPr>
          <w:rFonts w:ascii="Arial" w:hAnsi="Arial" w:cs="Arial"/>
          <w:lang w:val="x-none"/>
        </w:rPr>
        <w:tab/>
      </w:r>
    </w:p>
    <w:p w14:paraId="18167139" w14:textId="77777777" w:rsidR="00C34C12" w:rsidRDefault="00C34C12" w:rsidP="00C34C12">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
    <w:p w14:paraId="3002523A" w14:textId="77777777" w:rsidR="00C34C12" w:rsidRDefault="00C34C12" w:rsidP="00C34C12">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64194F96" w14:textId="77777777" w:rsidR="00C34C12" w:rsidRPr="00594BBC" w:rsidRDefault="00C34C12" w:rsidP="00C34C12">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3A0F2980" w14:textId="22BDC809" w:rsidR="00C34C12" w:rsidRPr="00594BBC" w:rsidRDefault="00C34C12" w:rsidP="00C34C12">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bookmarkEnd w:id="19"/>
      <w:r w:rsidR="001E4CA3">
        <w:rPr>
          <w:rFonts w:ascii="Arial" w:hAnsi="Arial" w:cs="Arial"/>
          <w:b/>
          <w:bCs/>
        </w:rPr>
        <w:t>30</w:t>
      </w:r>
      <w:r w:rsidRPr="00973792">
        <w:rPr>
          <w:rFonts w:ascii="Arial" w:hAnsi="Arial" w:cs="Arial"/>
          <w:b/>
        </w:rPr>
        <w:t>.</w:t>
      </w:r>
      <w:r>
        <w:rPr>
          <w:rFonts w:ascii="Arial" w:hAnsi="Arial" w:cs="Arial"/>
          <w:b/>
        </w:rPr>
        <w:t xml:space="preserve"> </w:t>
      </w:r>
      <w:r w:rsidR="00D724AE">
        <w:rPr>
          <w:rFonts w:ascii="Arial" w:hAnsi="Arial" w:cs="Arial"/>
          <w:b/>
        </w:rPr>
        <w:t>04</w:t>
      </w:r>
      <w:r w:rsidRPr="00973792">
        <w:rPr>
          <w:rFonts w:ascii="Arial" w:hAnsi="Arial" w:cs="Arial"/>
          <w:b/>
        </w:rPr>
        <w:t>.</w:t>
      </w:r>
      <w:r>
        <w:rPr>
          <w:rFonts w:ascii="Arial" w:hAnsi="Arial" w:cs="Arial"/>
          <w:b/>
        </w:rPr>
        <w:t xml:space="preserve"> </w:t>
      </w:r>
      <w:r w:rsidRPr="00973792">
        <w:rPr>
          <w:rFonts w:ascii="Arial" w:hAnsi="Arial" w:cs="Arial"/>
          <w:b/>
        </w:rPr>
        <w:t>202</w:t>
      </w:r>
      <w:r w:rsidR="00280E30">
        <w:rPr>
          <w:rFonts w:ascii="Arial" w:hAnsi="Arial" w:cs="Arial"/>
          <w:b/>
        </w:rPr>
        <w:t>3</w:t>
      </w:r>
      <w:r w:rsidRPr="00973792">
        <w:rPr>
          <w:rFonts w:ascii="Arial" w:hAnsi="Arial" w:cs="Arial"/>
          <w:b/>
        </w:rPr>
        <w:t xml:space="preserve"> </w:t>
      </w:r>
    </w:p>
    <w:p w14:paraId="72B7DE93" w14:textId="0C750FF4" w:rsidR="00C34C12" w:rsidRPr="00594BBC" w:rsidRDefault="00C34C12" w:rsidP="00C34C12">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Pr>
          <w:rFonts w:ascii="Arial" w:hAnsi="Arial" w:cs="Arial"/>
        </w:rPr>
        <w:t xml:space="preserve"> </w:t>
      </w:r>
      <w:r w:rsidR="007E3BBE">
        <w:rPr>
          <w:rFonts w:ascii="Arial" w:hAnsi="Arial" w:cs="Arial"/>
        </w:rPr>
        <w:t xml:space="preserve">        </w:t>
      </w:r>
      <w:r w:rsidR="001E4CA3">
        <w:rPr>
          <w:rFonts w:ascii="Arial" w:hAnsi="Arial" w:cs="Arial"/>
          <w:b/>
          <w:bCs/>
        </w:rPr>
        <w:t>30</w:t>
      </w:r>
      <w:r w:rsidRPr="00973792">
        <w:rPr>
          <w:rFonts w:ascii="Arial" w:hAnsi="Arial" w:cs="Arial"/>
          <w:b/>
        </w:rPr>
        <w:t xml:space="preserve">. </w:t>
      </w:r>
      <w:r w:rsidR="00D724AE">
        <w:rPr>
          <w:rFonts w:ascii="Arial" w:hAnsi="Arial" w:cs="Arial"/>
          <w:b/>
        </w:rPr>
        <w:t>04</w:t>
      </w:r>
      <w:r w:rsidRPr="00973792">
        <w:rPr>
          <w:rFonts w:ascii="Arial" w:hAnsi="Arial" w:cs="Arial"/>
          <w:b/>
        </w:rPr>
        <w:t>. 202</w:t>
      </w:r>
      <w:r w:rsidR="00280E30">
        <w:rPr>
          <w:rFonts w:ascii="Arial" w:hAnsi="Arial" w:cs="Arial"/>
          <w:b/>
        </w:rPr>
        <w:t>3</w:t>
      </w:r>
    </w:p>
    <w:p w14:paraId="12E2ADC2" w14:textId="77777777" w:rsidR="00C34C12" w:rsidRPr="00594BBC" w:rsidRDefault="00C34C12" w:rsidP="00C34C12">
      <w:pPr>
        <w:pStyle w:val="Odstavecseseznamem"/>
        <w:ind w:left="2136" w:firstLine="696"/>
        <w:jc w:val="both"/>
        <w:rPr>
          <w:rFonts w:ascii="Arial" w:hAnsi="Arial" w:cs="Arial"/>
        </w:rPr>
      </w:pPr>
      <w:bookmarkStart w:id="20" w:name="_Ref376426040"/>
      <w:r>
        <w:rPr>
          <w:rFonts w:ascii="Arial" w:hAnsi="Arial" w:cs="Arial"/>
        </w:rPr>
        <w:t xml:space="preserve"> </w:t>
      </w:r>
      <w:r w:rsidRPr="00594BBC">
        <w:rPr>
          <w:rFonts w:ascii="Arial" w:hAnsi="Arial" w:cs="Arial"/>
          <w:lang w:val="x-none"/>
        </w:rPr>
        <w:t>(protokolární předání a převzetí řádně dokončeného díla</w:t>
      </w:r>
      <w:bookmarkEnd w:id="20"/>
      <w:r w:rsidRPr="00594BBC">
        <w:rPr>
          <w:rFonts w:ascii="Arial" w:hAnsi="Arial" w:cs="Arial"/>
        </w:rPr>
        <w:t>)</w:t>
      </w:r>
    </w:p>
    <w:p w14:paraId="5A999141" w14:textId="60F1ADA6" w:rsidR="00245C7B" w:rsidRPr="00EC0568" w:rsidRDefault="00245C7B" w:rsidP="00245C7B">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41A15B9B" w14:textId="510B5C13" w:rsidR="00EC0568" w:rsidRPr="00EC0568" w:rsidRDefault="00EC0568" w:rsidP="00EC0568">
      <w:pPr>
        <w:pStyle w:val="Odstavecseseznamem"/>
        <w:jc w:val="both"/>
        <w:rPr>
          <w:rFonts w:ascii="Arial" w:hAnsi="Arial" w:cs="Arial"/>
        </w:rPr>
      </w:pPr>
      <w:r w:rsidRPr="00EC0568">
        <w:rPr>
          <w:rFonts w:ascii="Arial" w:hAnsi="Arial" w:cs="Arial"/>
        </w:rPr>
        <w:t xml:space="preserve">Uzlový bod č. 1 – termín plnění rozpracovanosti stavebních prací do </w:t>
      </w:r>
      <w:r w:rsidR="00E72C4D">
        <w:rPr>
          <w:rFonts w:ascii="Arial" w:hAnsi="Arial" w:cs="Arial"/>
        </w:rPr>
        <w:t>30</w:t>
      </w:r>
      <w:r w:rsidRPr="00EC0568">
        <w:rPr>
          <w:rFonts w:ascii="Arial" w:hAnsi="Arial" w:cs="Arial"/>
        </w:rPr>
        <w:t>. 11. 2021</w:t>
      </w:r>
    </w:p>
    <w:p w14:paraId="6644302F" w14:textId="01F1AB22" w:rsidR="00EC0568" w:rsidRPr="00EC0568" w:rsidRDefault="00EC0568" w:rsidP="00EC0568">
      <w:pPr>
        <w:pStyle w:val="Odstavecseseznamem"/>
        <w:jc w:val="both"/>
        <w:rPr>
          <w:rFonts w:ascii="Arial" w:hAnsi="Arial" w:cs="Arial"/>
        </w:rPr>
      </w:pPr>
      <w:r w:rsidRPr="00EC0568">
        <w:rPr>
          <w:rFonts w:ascii="Arial" w:hAnsi="Arial" w:cs="Arial"/>
        </w:rPr>
        <w:t xml:space="preserve">Uzlový bod č. 2 – termín plnění rozpracovanosti stavebních prací do </w:t>
      </w:r>
      <w:r w:rsidR="00E72C4D">
        <w:rPr>
          <w:rFonts w:ascii="Arial" w:hAnsi="Arial" w:cs="Arial"/>
        </w:rPr>
        <w:t>30</w:t>
      </w:r>
      <w:r w:rsidRPr="00EC0568">
        <w:rPr>
          <w:rFonts w:ascii="Arial" w:hAnsi="Arial" w:cs="Arial"/>
        </w:rPr>
        <w:t xml:space="preserve">. </w:t>
      </w:r>
      <w:r w:rsidR="00C048B9">
        <w:rPr>
          <w:rFonts w:ascii="Arial" w:hAnsi="Arial" w:cs="Arial"/>
        </w:rPr>
        <w:t>0</w:t>
      </w:r>
      <w:r w:rsidR="00B2268D">
        <w:rPr>
          <w:rFonts w:ascii="Arial" w:hAnsi="Arial" w:cs="Arial"/>
        </w:rPr>
        <w:t>6</w:t>
      </w:r>
      <w:r w:rsidRPr="00EC0568">
        <w:rPr>
          <w:rFonts w:ascii="Arial" w:hAnsi="Arial" w:cs="Arial"/>
        </w:rPr>
        <w:t>. 2022</w:t>
      </w:r>
    </w:p>
    <w:p w14:paraId="329FB4B6" w14:textId="1903BD73" w:rsidR="00EC0568" w:rsidRDefault="00EC0568" w:rsidP="00EC0568">
      <w:pPr>
        <w:pStyle w:val="Odstavecseseznamem"/>
        <w:jc w:val="both"/>
        <w:rPr>
          <w:rFonts w:ascii="Arial" w:hAnsi="Arial" w:cs="Arial"/>
        </w:rPr>
      </w:pPr>
      <w:r w:rsidRPr="00EC0568">
        <w:rPr>
          <w:rFonts w:ascii="Arial" w:hAnsi="Arial" w:cs="Arial"/>
        </w:rPr>
        <w:t xml:space="preserve">Uzlový bod č. 3 – termín plnění </w:t>
      </w:r>
      <w:r w:rsidR="00405081">
        <w:rPr>
          <w:rFonts w:ascii="Arial" w:hAnsi="Arial" w:cs="Arial"/>
        </w:rPr>
        <w:t>rozpracovanosti</w:t>
      </w:r>
      <w:r w:rsidRPr="00EC0568">
        <w:rPr>
          <w:rFonts w:ascii="Arial" w:hAnsi="Arial" w:cs="Arial"/>
        </w:rPr>
        <w:t xml:space="preserve"> stavebních prací do </w:t>
      </w:r>
      <w:r w:rsidR="00E72C4D">
        <w:rPr>
          <w:rFonts w:ascii="Arial" w:hAnsi="Arial" w:cs="Arial"/>
        </w:rPr>
        <w:t>30</w:t>
      </w:r>
      <w:r w:rsidRPr="00EC0568">
        <w:rPr>
          <w:rFonts w:ascii="Arial" w:hAnsi="Arial" w:cs="Arial"/>
        </w:rPr>
        <w:t xml:space="preserve">. </w:t>
      </w:r>
      <w:r w:rsidR="00C048B9">
        <w:rPr>
          <w:rFonts w:ascii="Arial" w:hAnsi="Arial" w:cs="Arial"/>
        </w:rPr>
        <w:t>0</w:t>
      </w:r>
      <w:r w:rsidR="00B2268D">
        <w:rPr>
          <w:rFonts w:ascii="Arial" w:hAnsi="Arial" w:cs="Arial"/>
        </w:rPr>
        <w:t>9</w:t>
      </w:r>
      <w:r w:rsidRPr="00EC0568">
        <w:rPr>
          <w:rFonts w:ascii="Arial" w:hAnsi="Arial" w:cs="Arial"/>
        </w:rPr>
        <w:t>. 202</w:t>
      </w:r>
      <w:r w:rsidR="00B2268D">
        <w:rPr>
          <w:rFonts w:ascii="Arial" w:hAnsi="Arial" w:cs="Arial"/>
        </w:rPr>
        <w:t>2</w:t>
      </w:r>
    </w:p>
    <w:p w14:paraId="53B1B3D2" w14:textId="535E1F74" w:rsidR="00B2268D" w:rsidRPr="00594BBC" w:rsidRDefault="00B2268D" w:rsidP="00EC0568">
      <w:pPr>
        <w:pStyle w:val="Odstavecseseznamem"/>
        <w:jc w:val="both"/>
        <w:rPr>
          <w:rFonts w:ascii="Arial" w:hAnsi="Arial" w:cs="Arial"/>
        </w:rPr>
      </w:pPr>
      <w:r>
        <w:rPr>
          <w:rFonts w:ascii="Arial" w:hAnsi="Arial" w:cs="Arial"/>
        </w:rPr>
        <w:t xml:space="preserve">Uzlový bod č. 4 – termín plnění dokončení </w:t>
      </w:r>
      <w:r w:rsidR="00405081">
        <w:rPr>
          <w:rFonts w:ascii="Arial" w:hAnsi="Arial" w:cs="Arial"/>
        </w:rPr>
        <w:t xml:space="preserve">stavebních prací do        </w:t>
      </w:r>
      <w:r w:rsidR="007F1782">
        <w:rPr>
          <w:rFonts w:ascii="Arial" w:hAnsi="Arial" w:cs="Arial"/>
        </w:rPr>
        <w:t xml:space="preserve"> </w:t>
      </w:r>
      <w:r w:rsidR="00323F74">
        <w:rPr>
          <w:rFonts w:ascii="Arial" w:hAnsi="Arial" w:cs="Arial"/>
        </w:rPr>
        <w:t xml:space="preserve"> </w:t>
      </w:r>
      <w:r w:rsidR="00405081">
        <w:rPr>
          <w:rFonts w:ascii="Arial" w:hAnsi="Arial" w:cs="Arial"/>
        </w:rPr>
        <w:t xml:space="preserve">30. </w:t>
      </w:r>
      <w:r w:rsidR="00C048B9">
        <w:rPr>
          <w:rFonts w:ascii="Arial" w:hAnsi="Arial" w:cs="Arial"/>
        </w:rPr>
        <w:t>0</w:t>
      </w:r>
      <w:r w:rsidR="008463B0">
        <w:rPr>
          <w:rFonts w:ascii="Arial" w:hAnsi="Arial" w:cs="Arial"/>
        </w:rPr>
        <w:t>4.</w:t>
      </w:r>
      <w:r w:rsidR="00405081">
        <w:rPr>
          <w:rFonts w:ascii="Arial" w:hAnsi="Arial" w:cs="Arial"/>
        </w:rPr>
        <w:t xml:space="preserve"> 202</w:t>
      </w:r>
      <w:r w:rsidR="008463B0">
        <w:rPr>
          <w:rFonts w:ascii="Arial" w:hAnsi="Arial" w:cs="Arial"/>
        </w:rPr>
        <w:t>3</w:t>
      </w:r>
    </w:p>
    <w:p w14:paraId="05593876" w14:textId="0A329107"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w:t>
      </w:r>
      <w:r w:rsidR="00BD72B8">
        <w:rPr>
          <w:rFonts w:ascii="Arial" w:hAnsi="Arial" w:cs="Arial"/>
        </w:rPr>
        <w:t xml:space="preserve"> č. 1</w:t>
      </w:r>
      <w:r w:rsidRPr="00594BBC">
        <w:rPr>
          <w:rFonts w:ascii="Arial" w:hAnsi="Arial" w:cs="Arial"/>
        </w:rPr>
        <w:t xml:space="preserve">,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05591069" w:rsidR="00C72012" w:rsidRPr="00AF038D" w:rsidRDefault="00C72012" w:rsidP="00C72012">
      <w:pPr>
        <w:pStyle w:val="Odstavecseseznamem"/>
        <w:numPr>
          <w:ilvl w:val="0"/>
          <w:numId w:val="30"/>
        </w:numPr>
        <w:jc w:val="both"/>
        <w:rPr>
          <w:rFonts w:ascii="Arial" w:hAnsi="Arial" w:cs="Arial"/>
        </w:rPr>
      </w:pPr>
      <w:bookmarkStart w:id="23" w:name="_Hlk40281055"/>
      <w:r w:rsidRPr="00AF038D">
        <w:rPr>
          <w:rFonts w:ascii="Arial" w:hAnsi="Arial" w:cs="Arial"/>
        </w:rPr>
        <w:t>Dílo zhotovitel předává objednateli</w:t>
      </w:r>
      <w:r w:rsidR="00295D6F">
        <w:rPr>
          <w:rFonts w:ascii="Arial" w:hAnsi="Arial" w:cs="Arial"/>
        </w:rPr>
        <w:t xml:space="preserve"> č. 1</w:t>
      </w:r>
      <w:r w:rsidRPr="00AF038D">
        <w:rPr>
          <w:rFonts w:ascii="Arial" w:hAnsi="Arial" w:cs="Arial"/>
        </w:rPr>
        <w:t xml:space="preserve"> po vydání kolaudačního souhlasu. </w:t>
      </w:r>
    </w:p>
    <w:bookmarkEnd w:id="23"/>
    <w:p w14:paraId="5ECBCEEE" w14:textId="77777777" w:rsidR="00812041" w:rsidRDefault="00812041" w:rsidP="00325832">
      <w:pPr>
        <w:jc w:val="center"/>
        <w:rPr>
          <w:rFonts w:ascii="Arial" w:hAnsi="Arial" w:cs="Arial"/>
          <w:b/>
          <w:u w:val="single"/>
        </w:rPr>
      </w:pPr>
    </w:p>
    <w:p w14:paraId="489EAD8C" w14:textId="60661194" w:rsidR="009B3B28" w:rsidRPr="00594BBC" w:rsidRDefault="00E6175B" w:rsidP="00325832">
      <w:pPr>
        <w:jc w:val="center"/>
        <w:rPr>
          <w:rFonts w:ascii="Arial" w:hAnsi="Arial" w:cs="Arial"/>
          <w:b/>
        </w:rPr>
      </w:pPr>
      <w:r w:rsidRPr="00594BBC">
        <w:rPr>
          <w:rFonts w:ascii="Arial" w:hAnsi="Arial" w:cs="Arial"/>
          <w:b/>
          <w:u w:val="single"/>
        </w:rPr>
        <w:t>Čl.</w:t>
      </w:r>
      <w:r w:rsidR="00916DBE">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5B93006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95D6F">
        <w:rPr>
          <w:rFonts w:ascii="Arial" w:hAnsi="Arial" w:cs="Arial"/>
        </w:rPr>
        <w:t xml:space="preserve">č. 1 </w:t>
      </w:r>
      <w:r w:rsidRPr="00594BBC">
        <w:rPr>
          <w:rFonts w:ascii="Arial" w:hAnsi="Arial" w:cs="Arial"/>
          <w:lang w:val="x-none"/>
        </w:rPr>
        <w:t>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625EF1D2"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295D6F">
        <w:rPr>
          <w:rFonts w:ascii="Arial" w:hAnsi="Arial" w:cs="Arial"/>
        </w:rPr>
        <w:t xml:space="preserve"> č. 1</w:t>
      </w:r>
      <w:r w:rsidRPr="00594BBC">
        <w:rPr>
          <w:rFonts w:ascii="Arial" w:hAnsi="Arial" w:cs="Arial"/>
          <w:lang w:val="x-none"/>
        </w:rPr>
        <w:t xml:space="preserve">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41B2A984"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95D6F">
        <w:rPr>
          <w:rFonts w:ascii="Arial" w:hAnsi="Arial" w:cs="Arial"/>
        </w:rPr>
        <w:t xml:space="preserve">č. 1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w:t>
      </w:r>
      <w:r w:rsidR="00295D6F">
        <w:rPr>
          <w:rFonts w:ascii="Arial" w:hAnsi="Arial" w:cs="Arial"/>
        </w:rPr>
        <w:t xml:space="preserve"> č. 1</w:t>
      </w:r>
      <w:r w:rsidRPr="00594BBC">
        <w:rPr>
          <w:rFonts w:ascii="Arial" w:hAnsi="Arial" w:cs="Arial"/>
          <w:lang w:val="x-none"/>
        </w:rPr>
        <w:t>,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4F2E54E"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295D6F">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2C00AFFF" w:rsidR="00245C7B"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AE76BC">
        <w:rPr>
          <w:rFonts w:ascii="Arial" w:hAnsi="Arial" w:cs="Arial"/>
        </w:rPr>
        <w:t xml:space="preserve"> č. 1</w:t>
      </w:r>
      <w:r w:rsidRPr="00594BBC">
        <w:rPr>
          <w:rFonts w:ascii="Arial" w:hAnsi="Arial" w:cs="Arial"/>
          <w:lang w:val="x-none"/>
        </w:rPr>
        <w:t xml:space="preserve"> poskytne zhotoviteli součinnost nezbytnou k provedení díla. </w:t>
      </w:r>
    </w:p>
    <w:p w14:paraId="316C8189" w14:textId="2AB22B94" w:rsidR="00802A08" w:rsidRDefault="00802A08" w:rsidP="00802A08">
      <w:pPr>
        <w:pStyle w:val="Odstavecseseznamem"/>
        <w:jc w:val="both"/>
        <w:rPr>
          <w:rFonts w:ascii="Arial" w:hAnsi="Arial" w:cs="Arial"/>
          <w:lang w:val="x-none"/>
        </w:rPr>
      </w:pPr>
    </w:p>
    <w:p w14:paraId="103E9932" w14:textId="4C87D121" w:rsidR="00802A08" w:rsidRDefault="00802A08" w:rsidP="00802A08">
      <w:pPr>
        <w:pStyle w:val="Odstavecseseznamem"/>
        <w:jc w:val="both"/>
        <w:rPr>
          <w:rFonts w:ascii="Arial" w:hAnsi="Arial" w:cs="Arial"/>
          <w:lang w:val="x-none"/>
        </w:rPr>
      </w:pPr>
    </w:p>
    <w:p w14:paraId="116EC126" w14:textId="77777777" w:rsidR="00802A08" w:rsidRPr="00594BBC" w:rsidRDefault="00802A08" w:rsidP="00802A08">
      <w:pPr>
        <w:pStyle w:val="Odstavecseseznamem"/>
        <w:jc w:val="both"/>
        <w:rPr>
          <w:rFonts w:ascii="Arial" w:hAnsi="Arial" w:cs="Arial"/>
          <w:lang w:val="x-none"/>
        </w:rPr>
      </w:pP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4"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4"/>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rsidRPr="001851BD">
        <w:rPr>
          <w:rFonts w:ascii="Arial" w:hAnsi="Arial" w:cs="Arial"/>
        </w:rPr>
        <w:t>stavebních</w:t>
      </w:r>
      <w:r w:rsidR="00737711">
        <w:t xml:space="preserve">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5" w:name="_Hlk36121733"/>
      <w:r w:rsidR="00737711" w:rsidRPr="005A4973">
        <w:rPr>
          <w:rFonts w:ascii="Arial" w:hAnsi="Arial" w:cs="Arial"/>
        </w:rPr>
        <w:t>vad a nedodělků z přejímacího řízení nebo vydáním kolaudačního souhlasu (rozhodující je okolnost, která nastane dříve).</w:t>
      </w:r>
      <w:bookmarkEnd w:id="25"/>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2709918B" w14:textId="52FA2FC7" w:rsidR="005B1C48"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23B33">
        <w:rPr>
          <w:rFonts w:ascii="Arial" w:hAnsi="Arial" w:cs="Arial"/>
        </w:rPr>
        <w:t xml:space="preserve"> </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w:t>
      </w:r>
    </w:p>
    <w:p w14:paraId="47BB72E8" w14:textId="7816E0A6" w:rsidR="009A6F40" w:rsidRPr="00594BBC" w:rsidRDefault="009A6F40" w:rsidP="005B1C48">
      <w:pPr>
        <w:pStyle w:val="Odstavecseseznamem"/>
        <w:ind w:left="1070"/>
        <w:jc w:val="both"/>
        <w:rPr>
          <w:rFonts w:ascii="Arial" w:hAnsi="Arial" w:cs="Arial"/>
          <w:lang w:val="x-none"/>
        </w:rPr>
      </w:pPr>
      <w:r w:rsidRPr="00594BBC">
        <w:rPr>
          <w:rFonts w:ascii="Arial" w:hAnsi="Arial" w:cs="Arial"/>
          <w:lang w:val="x-none"/>
        </w:rPr>
        <w:t>a o výkonu povolání autorizovaných inženýrů</w:t>
      </w:r>
      <w:r w:rsidR="005B1C48">
        <w:rPr>
          <w:rFonts w:ascii="Arial" w:hAnsi="Arial" w:cs="Arial"/>
        </w:rPr>
        <w:t xml:space="preserve"> </w:t>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1A10A3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w:t>
      </w:r>
      <w:r w:rsidR="00D51494">
        <w:rPr>
          <w:rFonts w:ascii="Arial" w:hAnsi="Arial" w:cs="Arial"/>
        </w:rPr>
        <w:t xml:space="preserve"> č. 1</w:t>
      </w:r>
      <w:r w:rsidRPr="00594BBC">
        <w:rPr>
          <w:rFonts w:ascii="Arial" w:hAnsi="Arial" w:cs="Arial"/>
        </w:rPr>
        <w:t xml:space="preserve"> a s požadavky objednatele</w:t>
      </w:r>
      <w:r w:rsidR="00D51494">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55E071A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w:t>
      </w:r>
      <w:r w:rsidR="00D51494">
        <w:rPr>
          <w:rFonts w:ascii="Arial" w:hAnsi="Arial" w:cs="Arial"/>
        </w:rPr>
        <w:t xml:space="preserve"> č. 1</w:t>
      </w:r>
      <w:r w:rsidRPr="00594BBC">
        <w:rPr>
          <w:rFonts w:ascii="Arial" w:hAnsi="Arial" w:cs="Arial"/>
          <w:lang w:val="x-none"/>
        </w:rPr>
        <w:t>, je však současně povinen objednatele</w:t>
      </w:r>
      <w:r w:rsidR="00D51494">
        <w:rPr>
          <w:rFonts w:ascii="Arial" w:hAnsi="Arial" w:cs="Arial"/>
        </w:rPr>
        <w:t xml:space="preserve"> č. 1</w:t>
      </w:r>
      <w:r w:rsidRPr="00594BBC">
        <w:rPr>
          <w:rFonts w:ascii="Arial" w:hAnsi="Arial" w:cs="Arial"/>
          <w:lang w:val="x-none"/>
        </w:rPr>
        <w:t xml:space="preserv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3874EADF"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D51494">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K ověření objemu provedených prací provede zhotovitel soupis provedených prací podle jednotlivých položek. Potvrzený soupis provedených prací je podkladem pro </w:t>
      </w:r>
      <w:r w:rsidRPr="00594BBC">
        <w:rPr>
          <w:rFonts w:ascii="Arial" w:hAnsi="Arial" w:cs="Arial"/>
          <w:lang w:val="x-none"/>
        </w:rPr>
        <w:lastRenderedPageBreak/>
        <w:t>úhradu provedených prací. Kontrolu ocenění, tj. jednotkových cen, provádí technický dozor a jejich odsouhlasení je podmínkou úhrady faktury.</w:t>
      </w:r>
    </w:p>
    <w:p w14:paraId="61F7D851" w14:textId="01FF78CE"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w:t>
      </w:r>
      <w:r w:rsidR="00D20545">
        <w:rPr>
          <w:rFonts w:ascii="Arial" w:hAnsi="Arial" w:cs="Arial"/>
        </w:rPr>
        <w:t xml:space="preserve"> č. 1</w:t>
      </w:r>
      <w:r w:rsidRPr="00594BBC">
        <w:rPr>
          <w:rFonts w:ascii="Arial" w:hAnsi="Arial" w:cs="Arial"/>
          <w:lang w:val="x-none"/>
        </w:rPr>
        <w:t xml:space="preserve"> v písemném oznámení o škodě mimo staveniště.</w:t>
      </w:r>
    </w:p>
    <w:p w14:paraId="7C3273B0" w14:textId="689E14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w:t>
      </w:r>
      <w:r w:rsidR="001E0546">
        <w:rPr>
          <w:rFonts w:ascii="Arial" w:hAnsi="Arial" w:cs="Arial"/>
        </w:rPr>
        <w:t xml:space="preserve"> </w:t>
      </w:r>
      <w:r w:rsidRPr="00594BBC">
        <w:rPr>
          <w:rFonts w:ascii="Arial" w:hAnsi="Arial" w:cs="Arial"/>
          <w:lang w:val="x-none"/>
        </w:rPr>
        <w:t>za škodu na věcech, které od objednatele</w:t>
      </w:r>
      <w:r w:rsidR="001E0546">
        <w:rPr>
          <w:rFonts w:ascii="Arial" w:hAnsi="Arial" w:cs="Arial"/>
        </w:rPr>
        <w:t xml:space="preserve"> </w:t>
      </w:r>
      <w:r w:rsidRPr="00594BBC">
        <w:rPr>
          <w:rFonts w:ascii="Arial" w:hAnsi="Arial" w:cs="Arial"/>
          <w:lang w:val="x-none"/>
        </w:rPr>
        <w:t>protokolárně převzal pro účely provedení díla, a zavazuje se spolu s předávaným dílem předložit objednateli</w:t>
      </w:r>
      <w:r w:rsidR="001E0546">
        <w:rPr>
          <w:rFonts w:ascii="Arial" w:hAnsi="Arial" w:cs="Arial"/>
        </w:rPr>
        <w:t xml:space="preserve"> </w:t>
      </w:r>
      <w:r w:rsidRPr="00594BBC">
        <w:rPr>
          <w:rFonts w:ascii="Arial" w:hAnsi="Arial" w:cs="Arial"/>
          <w:lang w:val="x-none"/>
        </w:rPr>
        <w:t>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35BBAE6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w:t>
      </w:r>
      <w:r w:rsidR="00D20545">
        <w:rPr>
          <w:rFonts w:ascii="Arial" w:hAnsi="Arial" w:cs="Arial"/>
        </w:rPr>
        <w:t xml:space="preserve"> č. 1</w:t>
      </w:r>
      <w:r w:rsidRPr="00594BBC">
        <w:rPr>
          <w:rFonts w:ascii="Arial" w:hAnsi="Arial" w:cs="Arial"/>
        </w:rPr>
        <w:t>,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45868154" w:rsidR="00BB4203" w:rsidRDefault="00BB4203"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dodržovat ustanovení této smlouvy a příslušných předpisů vztahujících se k realizaci díla.</w:t>
      </w:r>
    </w:p>
    <w:p w14:paraId="541C4676" w14:textId="79704D5A" w:rsidR="00314D88" w:rsidRPr="00314D88" w:rsidRDefault="00314D88" w:rsidP="001216DB">
      <w:pPr>
        <w:pStyle w:val="Odstavecseseznamem"/>
        <w:numPr>
          <w:ilvl w:val="0"/>
          <w:numId w:val="16"/>
        </w:numPr>
        <w:jc w:val="both"/>
        <w:rPr>
          <w:rFonts w:ascii="Arial" w:hAnsi="Arial" w:cs="Arial"/>
        </w:rPr>
      </w:pPr>
      <w:r w:rsidRPr="00314D88">
        <w:rPr>
          <w:rFonts w:ascii="Arial" w:hAnsi="Arial" w:cs="Arial"/>
        </w:rPr>
        <w:t>Zhotovitel je povinen zajistit po celou dobu plnění veřejné zakázky následující podmínky společensky odpovědného veřejného zadávání:</w:t>
      </w:r>
    </w:p>
    <w:p w14:paraId="6478118D" w14:textId="77777777" w:rsidR="00314D88" w:rsidRPr="00314D88" w:rsidRDefault="00314D88" w:rsidP="006E6812">
      <w:pPr>
        <w:pStyle w:val="Odstavecseseznamem"/>
        <w:numPr>
          <w:ilvl w:val="0"/>
          <w:numId w:val="39"/>
        </w:numPr>
        <w:ind w:left="1078" w:hanging="284"/>
        <w:jc w:val="both"/>
        <w:rPr>
          <w:rFonts w:ascii="Arial" w:hAnsi="Arial" w:cs="Arial"/>
        </w:rPr>
      </w:pPr>
      <w:bookmarkStart w:id="27" w:name="_Hlk63165150"/>
      <w:r w:rsidRPr="00314D8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D463852" w14:textId="77777777" w:rsidR="00314D88" w:rsidRPr="00314D88" w:rsidRDefault="00314D88" w:rsidP="006E6812">
      <w:pPr>
        <w:pStyle w:val="Odstavecseseznamem"/>
        <w:numPr>
          <w:ilvl w:val="0"/>
          <w:numId w:val="39"/>
        </w:numPr>
        <w:ind w:left="1078" w:hanging="284"/>
        <w:jc w:val="both"/>
        <w:rPr>
          <w:rFonts w:ascii="Arial" w:hAnsi="Arial" w:cs="Arial"/>
        </w:rPr>
      </w:pPr>
      <w:r w:rsidRPr="00314D88">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9EB836C" w14:textId="77777777" w:rsidR="00314D88" w:rsidRPr="00314D88" w:rsidRDefault="00314D88" w:rsidP="00FC45C4">
      <w:pPr>
        <w:pStyle w:val="Odstavecseseznamem"/>
        <w:numPr>
          <w:ilvl w:val="0"/>
          <w:numId w:val="39"/>
        </w:numPr>
        <w:ind w:left="1078" w:hanging="284"/>
        <w:jc w:val="both"/>
        <w:rPr>
          <w:rFonts w:ascii="Arial" w:hAnsi="Arial" w:cs="Arial"/>
        </w:rPr>
      </w:pPr>
      <w:r w:rsidRPr="00314D88">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1D93CA" w14:textId="3995D2B8" w:rsidR="00314D88" w:rsidRPr="00314D88" w:rsidRDefault="00314D88" w:rsidP="00FC45C4">
      <w:pPr>
        <w:pStyle w:val="Odstavecseseznamem"/>
        <w:numPr>
          <w:ilvl w:val="0"/>
          <w:numId w:val="39"/>
        </w:numPr>
        <w:ind w:left="1078" w:hanging="284"/>
        <w:jc w:val="both"/>
        <w:rPr>
          <w:rFonts w:ascii="Arial" w:hAnsi="Arial" w:cs="Arial"/>
        </w:rPr>
      </w:pPr>
      <w:r w:rsidRPr="00314D88">
        <w:rPr>
          <w:rFonts w:ascii="Arial" w:hAnsi="Arial" w:cs="Arial"/>
        </w:rPr>
        <w:t>snížení negativního dopadu jeho činnosti při plnění veřejné zakázky na životní prostředí, zejména pak</w:t>
      </w:r>
      <w:bookmarkEnd w:id="27"/>
    </w:p>
    <w:p w14:paraId="0E6F5F78" w14:textId="77777777" w:rsidR="00314D88" w:rsidRPr="00314D88" w:rsidRDefault="00314D88" w:rsidP="00FC45C4">
      <w:pPr>
        <w:pStyle w:val="Odstavecseseznamem"/>
        <w:numPr>
          <w:ilvl w:val="0"/>
          <w:numId w:val="40"/>
        </w:numPr>
        <w:ind w:left="1078" w:hanging="284"/>
        <w:jc w:val="both"/>
        <w:rPr>
          <w:rFonts w:ascii="Arial" w:hAnsi="Arial" w:cs="Arial"/>
        </w:rPr>
      </w:pPr>
      <w:bookmarkStart w:id="28" w:name="_Hlk63165168"/>
      <w:r w:rsidRPr="00314D88">
        <w:rPr>
          <w:rFonts w:ascii="Arial" w:hAnsi="Arial" w:cs="Arial"/>
        </w:rPr>
        <w:t xml:space="preserve">využíváním nízkoemisních automobilů, má-li je k dispozici; </w:t>
      </w:r>
    </w:p>
    <w:p w14:paraId="61AE4134" w14:textId="77777777" w:rsidR="00314D88" w:rsidRPr="00314D88" w:rsidRDefault="00314D88" w:rsidP="00FC45C4">
      <w:pPr>
        <w:pStyle w:val="Odstavecseseznamem"/>
        <w:numPr>
          <w:ilvl w:val="0"/>
          <w:numId w:val="40"/>
        </w:numPr>
        <w:ind w:left="1078" w:hanging="284"/>
        <w:jc w:val="both"/>
        <w:rPr>
          <w:rFonts w:ascii="Arial" w:hAnsi="Arial" w:cs="Arial"/>
        </w:rPr>
      </w:pPr>
      <w:r w:rsidRPr="00314D88">
        <w:rPr>
          <w:rFonts w:ascii="Arial" w:hAnsi="Arial" w:cs="Arial"/>
        </w:rPr>
        <w:t>tiskem veškerých listinných výstupů, odevzdávaných objednateli při realizaci veřejné zakázky na papír, který je šetrný k životnímu prostředí,</w:t>
      </w:r>
      <w:r w:rsidRPr="00314D88">
        <w:t xml:space="preserve"> </w:t>
      </w:r>
      <w:r w:rsidRPr="00314D88">
        <w:rPr>
          <w:rFonts w:ascii="Arial" w:hAnsi="Arial" w:cs="Arial"/>
        </w:rPr>
        <w:t>pokud zvláštní použití pro specifické účely nevyžaduje jiný druh papíru;</w:t>
      </w:r>
      <w:r w:rsidRPr="00314D88">
        <w:t xml:space="preserve"> </w:t>
      </w:r>
      <w:r w:rsidRPr="00314D88">
        <w:rPr>
          <w:rFonts w:ascii="Arial" w:hAnsi="Arial" w:cs="Arial"/>
        </w:rPr>
        <w:t>motivováním zaměstnanců dodavatele k efektivnímu/úspornému tisku;</w:t>
      </w:r>
    </w:p>
    <w:p w14:paraId="75085416" w14:textId="4AAD20B8" w:rsidR="00314D88" w:rsidRPr="00314D88" w:rsidRDefault="00314D88" w:rsidP="00FC45C4">
      <w:pPr>
        <w:pStyle w:val="Odstavecseseznamem"/>
        <w:numPr>
          <w:ilvl w:val="0"/>
          <w:numId w:val="40"/>
        </w:numPr>
        <w:ind w:left="1078" w:hanging="284"/>
        <w:jc w:val="both"/>
        <w:rPr>
          <w:rFonts w:ascii="Calibri" w:hAnsi="Calibri" w:cs="Calibri"/>
        </w:rPr>
      </w:pPr>
      <w:r w:rsidRPr="00314D88">
        <w:rPr>
          <w:rFonts w:ascii="Arial" w:hAnsi="Arial" w:cs="Arial"/>
        </w:rPr>
        <w:t>předcházením znečišťování ovzduší a snižováním úrovně znečišťování, může-li je během plnění veřejné zakázky způsobit;</w:t>
      </w:r>
    </w:p>
    <w:p w14:paraId="6ECD07CF" w14:textId="3DCB3026" w:rsidR="00314D88" w:rsidRPr="00314D88" w:rsidRDefault="00314D88" w:rsidP="00FC45C4">
      <w:pPr>
        <w:pStyle w:val="Odstavecseseznamem"/>
        <w:numPr>
          <w:ilvl w:val="0"/>
          <w:numId w:val="40"/>
        </w:numPr>
        <w:ind w:left="1078" w:hanging="284"/>
        <w:jc w:val="both"/>
        <w:rPr>
          <w:rFonts w:ascii="Calibri" w:hAnsi="Calibri" w:cs="Calibri"/>
        </w:rPr>
      </w:pPr>
      <w:r w:rsidRPr="00314D88">
        <w:rPr>
          <w:rFonts w:ascii="Arial" w:hAnsi="Arial" w:cs="Arial"/>
        </w:rPr>
        <w:t>předcházením vzniku odpadů, stanovením hierarchie nakládání s nimi a prosazováním základních principů ochrany životního prostředí a zdraví lidí při nakládání s odpady</w:t>
      </w:r>
      <w:bookmarkEnd w:id="28"/>
      <w:r w:rsidRPr="00314D88">
        <w:rPr>
          <w:rFonts w:ascii="Arial" w:hAnsi="Arial" w:cs="Arial"/>
        </w:rPr>
        <w:t>.</w:t>
      </w:r>
    </w:p>
    <w:p w14:paraId="22FA78B6" w14:textId="77777777" w:rsidR="00E73632" w:rsidRPr="00314D88" w:rsidRDefault="00E73632" w:rsidP="00E73632">
      <w:pPr>
        <w:pStyle w:val="Odstavecseseznamem"/>
        <w:jc w:val="both"/>
        <w:rPr>
          <w:rFonts w:ascii="Arial" w:hAnsi="Arial" w:cs="Arial"/>
        </w:rPr>
      </w:pPr>
    </w:p>
    <w:p w14:paraId="7DF59663" w14:textId="77777777" w:rsidR="00646665" w:rsidRPr="00314D88" w:rsidRDefault="00943F4A" w:rsidP="003E578B">
      <w:pPr>
        <w:jc w:val="center"/>
        <w:rPr>
          <w:rFonts w:ascii="Arial" w:hAnsi="Arial" w:cs="Arial"/>
          <w:b/>
        </w:rPr>
      </w:pPr>
      <w:r w:rsidRPr="00314D88">
        <w:rPr>
          <w:rFonts w:ascii="Arial" w:hAnsi="Arial" w:cs="Arial"/>
          <w:b/>
        </w:rPr>
        <w:t>Čl.</w:t>
      </w:r>
      <w:r w:rsidR="003E578B" w:rsidRPr="00314D88">
        <w:rPr>
          <w:rFonts w:ascii="Arial" w:hAnsi="Arial" w:cs="Arial"/>
          <w:b/>
        </w:rPr>
        <w:t xml:space="preserve"> VIII   </w:t>
      </w:r>
      <w:r w:rsidR="00646665" w:rsidRPr="00314D88">
        <w:rPr>
          <w:rFonts w:ascii="Arial" w:hAnsi="Arial" w:cs="Arial"/>
          <w:b/>
          <w:u w:val="single"/>
        </w:rPr>
        <w:t>Pojištění zhotovitele</w:t>
      </w:r>
    </w:p>
    <w:p w14:paraId="51973D9D" w14:textId="1AD8B1E1" w:rsidR="00943F4A" w:rsidRPr="00314D88" w:rsidRDefault="00943F4A" w:rsidP="00BF5C9A">
      <w:pPr>
        <w:pStyle w:val="Odstavecseseznamem"/>
        <w:numPr>
          <w:ilvl w:val="0"/>
          <w:numId w:val="17"/>
        </w:numPr>
        <w:jc w:val="both"/>
        <w:rPr>
          <w:rFonts w:ascii="Arial" w:hAnsi="Arial" w:cs="Arial"/>
        </w:rPr>
      </w:pPr>
      <w:r w:rsidRPr="00314D88">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20545">
        <w:rPr>
          <w:rFonts w:ascii="Arial" w:hAnsi="Arial" w:cs="Arial"/>
          <w:b/>
          <w:bCs/>
          <w:color w:val="FF0000"/>
        </w:rPr>
        <w:t xml:space="preserve">     </w:t>
      </w:r>
      <w:r w:rsidR="00965679" w:rsidRPr="00802A08">
        <w:rPr>
          <w:rFonts w:ascii="Arial" w:hAnsi="Arial" w:cs="Arial"/>
        </w:rPr>
        <w:t xml:space="preserve">80 000 000 </w:t>
      </w:r>
      <w:r w:rsidR="000C068C" w:rsidRPr="00802A08">
        <w:rPr>
          <w:rFonts w:ascii="Arial" w:hAnsi="Arial" w:cs="Arial"/>
        </w:rPr>
        <w:t xml:space="preserve">Kč. </w:t>
      </w:r>
      <w:r w:rsidRPr="00314D88">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314D88">
        <w:rPr>
          <w:rFonts w:ascii="Arial" w:hAnsi="Arial" w:cs="Arial"/>
        </w:rPr>
        <w:t>pojistné částky</w:t>
      </w:r>
      <w:r w:rsidR="004C5E36" w:rsidRPr="00314D88">
        <w:rPr>
          <w:rFonts w:ascii="Arial" w:hAnsi="Arial" w:cs="Arial"/>
        </w:rPr>
        <w:t xml:space="preserve"> dle </w:t>
      </w:r>
      <w:r w:rsidR="003E578B" w:rsidRPr="00314D88">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314D88">
        <w:rPr>
          <w:rFonts w:ascii="Arial" w:hAnsi="Arial" w:cs="Arial"/>
        </w:rPr>
        <w:t>V úředně ověřené kopii</w:t>
      </w:r>
      <w:r w:rsidRPr="00594BBC">
        <w:rPr>
          <w:rFonts w:ascii="Arial" w:hAnsi="Arial" w:cs="Arial"/>
        </w:rPr>
        <w:t xml:space="preserve">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lastRenderedPageBreak/>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7BC89B9F"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Úředně ověřené kopie pojistné smlouvy (pojistných smluv) zhotovitele, resp. akceptované návrhy na uzavření pojistné smlouvy ze strany pojišťovny dle tohoto článku musí být doručeny objednateli</w:t>
      </w:r>
      <w:r w:rsidR="00AF2D5E">
        <w:rPr>
          <w:rFonts w:ascii="Arial" w:hAnsi="Arial" w:cs="Arial"/>
        </w:rPr>
        <w:t xml:space="preserve"> č. 1</w:t>
      </w:r>
      <w:r w:rsidRPr="00594BBC">
        <w:rPr>
          <w:rFonts w:ascii="Arial" w:hAnsi="Arial" w:cs="Arial"/>
        </w:rPr>
        <w:t xml:space="preserve"> nejpozději při převzetí staveniště. </w:t>
      </w:r>
      <w:bookmarkStart w:id="29" w:name="_Hlk16773742"/>
      <w:r w:rsidR="00456E78" w:rsidRPr="00456E78">
        <w:rPr>
          <w:rFonts w:ascii="Arial" w:hAnsi="Arial" w:cs="Arial"/>
        </w:rPr>
        <w:t>Zhotovitel je kdykoliv v průběhu trvání této smlouvy povinen na požádání objednatele</w:t>
      </w:r>
      <w:r w:rsidR="00D20545">
        <w:rPr>
          <w:rFonts w:ascii="Arial" w:hAnsi="Arial" w:cs="Arial"/>
        </w:rPr>
        <w:t xml:space="preserve"> č. 1</w:t>
      </w:r>
      <w:r w:rsidR="00456E78" w:rsidRPr="00456E78">
        <w:rPr>
          <w:rFonts w:ascii="Arial" w:hAnsi="Arial" w:cs="Arial"/>
        </w:rPr>
        <w:t xml:space="preserve"> předložit do třech dnů pojistnou smlouvu dle tohoto odstavce, nebo její relevantní části, nebo pojistku ve smyslu § 2775 občanského zákoníku, a to nejpozději do 7 dnů ode dne doručení žádosti objednatele</w:t>
      </w:r>
      <w:r w:rsidR="00D20545">
        <w:rPr>
          <w:rFonts w:ascii="Arial" w:hAnsi="Arial" w:cs="Arial"/>
        </w:rPr>
        <w:t xml:space="preserve"> č. 1</w:t>
      </w:r>
      <w:r w:rsidR="00456E78" w:rsidRPr="00456E78">
        <w:rPr>
          <w:rFonts w:ascii="Arial" w:hAnsi="Arial" w:cs="Arial"/>
        </w:rPr>
        <w:t xml:space="preserve">. </w:t>
      </w:r>
      <w:bookmarkEnd w:id="29"/>
    </w:p>
    <w:p w14:paraId="7E18B923" w14:textId="5E4C2D4B"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 xml:space="preserve">k zániku pojištění, je zhotovitel povinen o této skutečnosti neprodleně informovat objednatele </w:t>
      </w:r>
      <w:r w:rsidR="00D20545">
        <w:rPr>
          <w:rFonts w:ascii="Arial" w:hAnsi="Arial" w:cs="Arial"/>
        </w:rPr>
        <w:t xml:space="preserve">č. 1 </w:t>
      </w:r>
      <w:r w:rsidRPr="00594BBC">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61615AA0" w:rsidR="00456E78" w:rsidRPr="00304A3D" w:rsidRDefault="00456E78" w:rsidP="00CA3CCF">
      <w:pPr>
        <w:pStyle w:val="Odstavecseseznamem"/>
        <w:numPr>
          <w:ilvl w:val="0"/>
          <w:numId w:val="17"/>
        </w:numPr>
        <w:jc w:val="both"/>
        <w:rPr>
          <w:rFonts w:ascii="Arial" w:hAnsi="Arial" w:cs="Arial"/>
        </w:rPr>
      </w:pPr>
      <w:bookmarkStart w:id="30"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w:t>
      </w:r>
      <w:r w:rsidR="00D20545">
        <w:rPr>
          <w:rFonts w:ascii="Arial" w:hAnsi="Arial" w:cs="Arial"/>
        </w:rPr>
        <w:t xml:space="preserve">č. 1 </w:t>
      </w:r>
      <w:r w:rsidRPr="00456E78">
        <w:rPr>
          <w:rFonts w:ascii="Arial" w:hAnsi="Arial" w:cs="Arial"/>
        </w:rPr>
        <w:t>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30"/>
    </w:p>
    <w:p w14:paraId="158378B7" w14:textId="579552D7" w:rsidR="003E578B"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1697D79A" w14:textId="77777777" w:rsidR="00077640" w:rsidRDefault="00077640" w:rsidP="00077640">
      <w:pPr>
        <w:pStyle w:val="Odstavecseseznamem"/>
        <w:rPr>
          <w:rFonts w:ascii="Arial" w:hAnsi="Arial" w:cs="Arial"/>
        </w:rPr>
      </w:pPr>
    </w:p>
    <w:p w14:paraId="6B916842" w14:textId="50348607"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1"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29F86770"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w:t>
      </w:r>
      <w:r w:rsidR="00360BFB">
        <w:rPr>
          <w:rFonts w:ascii="Arial" w:hAnsi="Arial" w:cs="Arial"/>
        </w:rPr>
        <w:t xml:space="preserve"> č. 1</w:t>
      </w:r>
      <w:r w:rsidR="008620D5" w:rsidRPr="00594BBC">
        <w:rPr>
          <w:rFonts w:ascii="Arial" w:hAnsi="Arial" w:cs="Arial"/>
        </w:rPr>
        <w:t xml:space="preserve">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2"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2"/>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244195F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360BFB">
        <w:rPr>
          <w:rFonts w:ascii="Arial" w:hAnsi="Arial" w:cs="Arial"/>
        </w:rPr>
        <w:t xml:space="preserve">č. 1 </w:t>
      </w:r>
      <w:r w:rsidRPr="00594BBC">
        <w:rPr>
          <w:rFonts w:ascii="Arial" w:hAnsi="Arial" w:cs="Arial"/>
          <w:lang w:val="x-none"/>
        </w:rPr>
        <w:t xml:space="preserve">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w:t>
      </w:r>
      <w:r w:rsidR="00395F22" w:rsidRPr="00594BBC">
        <w:rPr>
          <w:rFonts w:ascii="Arial" w:hAnsi="Arial" w:cs="Arial"/>
        </w:rPr>
        <w:lastRenderedPageBreak/>
        <w:t xml:space="preserve">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73E79C08" w14:textId="29C371A5" w:rsidR="00AF2D5E"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w:t>
      </w:r>
      <w:r w:rsidR="00360BFB">
        <w:rPr>
          <w:rFonts w:ascii="Arial" w:hAnsi="Arial" w:cs="Arial"/>
        </w:rPr>
        <w:t xml:space="preserve"> č. 1</w:t>
      </w:r>
      <w:r w:rsidRPr="00594BBC">
        <w:rPr>
          <w:rFonts w:ascii="Arial" w:hAnsi="Arial" w:cs="Arial"/>
        </w:rPr>
        <w:t xml:space="preserve"> oprávněn zabezpečit vyklizení staveniště třetí osobou a náklady s tím spojené uhradí objednateli </w:t>
      </w:r>
      <w:r w:rsidR="00B555D5">
        <w:rPr>
          <w:rFonts w:ascii="Arial" w:hAnsi="Arial" w:cs="Arial"/>
        </w:rPr>
        <w:t xml:space="preserve">č. 1 </w:t>
      </w:r>
      <w:r w:rsidRPr="00594BBC">
        <w:rPr>
          <w:rFonts w:ascii="Arial" w:hAnsi="Arial" w:cs="Arial"/>
        </w:rPr>
        <w:t>zhotovitel.</w:t>
      </w:r>
    </w:p>
    <w:p w14:paraId="62AE0F7B" w14:textId="77777777" w:rsidR="00360BFB" w:rsidRPr="00D2224F" w:rsidRDefault="00360BFB" w:rsidP="00D2224F">
      <w:pPr>
        <w:pStyle w:val="Odstavecseseznamem"/>
        <w:jc w:val="both"/>
      </w:pPr>
    </w:p>
    <w:p w14:paraId="49040E18" w14:textId="7E10B99F"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72ECF2C2"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516A6C">
        <w:rPr>
          <w:rFonts w:ascii="Arial" w:hAnsi="Arial" w:cs="Arial"/>
        </w:rPr>
        <w:t xml:space="preserve"> č. 1</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w:t>
      </w:r>
      <w:r w:rsidR="00516A6C">
        <w:rPr>
          <w:rFonts w:ascii="Arial" w:hAnsi="Arial" w:cs="Arial"/>
        </w:rPr>
        <w:t xml:space="preserve"> č. 1</w:t>
      </w:r>
      <w:r w:rsidRPr="00594BBC">
        <w:rPr>
          <w:rFonts w:ascii="Arial" w:hAnsi="Arial" w:cs="Arial"/>
        </w:rPr>
        <w:t xml:space="preserve"> bez zbytečného odkladu na nevhodnou povahu věcí převzatých od objednatele</w:t>
      </w:r>
      <w:r w:rsidR="00516A6C">
        <w:rPr>
          <w:rFonts w:ascii="Arial" w:hAnsi="Arial" w:cs="Arial"/>
        </w:rPr>
        <w:t xml:space="preserve"> č. 1</w:t>
      </w:r>
      <w:r w:rsidRPr="00594BBC">
        <w:rPr>
          <w:rFonts w:ascii="Arial" w:hAnsi="Arial" w:cs="Arial"/>
        </w:rPr>
        <w:t xml:space="preserve"> nebo pokynů daných mu objednatelem</w:t>
      </w:r>
      <w:r w:rsidR="00516A6C">
        <w:rPr>
          <w:rFonts w:ascii="Arial" w:hAnsi="Arial" w:cs="Arial"/>
        </w:rPr>
        <w:t xml:space="preserve"> č. 1</w:t>
      </w:r>
      <w:r w:rsidRPr="00594BBC">
        <w:rPr>
          <w:rFonts w:ascii="Arial" w:hAnsi="Arial" w:cs="Arial"/>
        </w:rPr>
        <w:t xml:space="preserve"> k provedení díla, jestliže zhotovitel mohl tuto nevhodnost zjistit při vynaložení odborné péče (především se může jednat o zjištěnou vadu v projektové dokumentaci).</w:t>
      </w:r>
    </w:p>
    <w:p w14:paraId="06718A1A" w14:textId="0B914378"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516A6C">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w:t>
      </w:r>
      <w:r w:rsidR="00516A6C">
        <w:rPr>
          <w:rFonts w:ascii="Arial" w:hAnsi="Arial" w:cs="Arial"/>
        </w:rPr>
        <w:t xml:space="preserve"> č. 1</w:t>
      </w:r>
      <w:r w:rsidRPr="00594BBC">
        <w:rPr>
          <w:rFonts w:ascii="Arial" w:hAnsi="Arial" w:cs="Arial"/>
        </w:rPr>
        <w:t xml:space="preserve">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67BB9C5D"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Objednatel </w:t>
      </w:r>
      <w:r w:rsidR="00CB1C8F">
        <w:rPr>
          <w:rFonts w:ascii="Arial" w:hAnsi="Arial" w:cs="Arial"/>
        </w:rPr>
        <w:t xml:space="preserve">č. 1 </w:t>
      </w:r>
      <w:r w:rsidRPr="00594BBC">
        <w:rPr>
          <w:rFonts w:ascii="Arial" w:hAnsi="Arial" w:cs="Arial"/>
        </w:rPr>
        <w:t>je oprávněn kontrolovat provádění díla. Zjistí-li objednatel</w:t>
      </w:r>
      <w:r w:rsidR="00CB1C8F">
        <w:rPr>
          <w:rFonts w:ascii="Arial" w:hAnsi="Arial" w:cs="Arial"/>
        </w:rPr>
        <w:t xml:space="preserve"> 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w:t>
      </w:r>
      <w:r w:rsidR="00CB1C8F">
        <w:rPr>
          <w:rFonts w:ascii="Arial" w:hAnsi="Arial" w:cs="Arial"/>
        </w:rPr>
        <w:t xml:space="preserve">č. 1 </w:t>
      </w:r>
      <w:r w:rsidRPr="00594BBC">
        <w:rPr>
          <w:rFonts w:ascii="Arial" w:hAnsi="Arial" w:cs="Arial"/>
        </w:rPr>
        <w:t>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EF127BA"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CB1C8F">
        <w:rPr>
          <w:rFonts w:ascii="Arial" w:hAnsi="Arial" w:cs="Arial"/>
        </w:rPr>
        <w:t xml:space="preserve"> č. 1</w:t>
      </w:r>
      <w:r w:rsidRPr="00594BBC">
        <w:rPr>
          <w:rFonts w:ascii="Arial" w:hAnsi="Arial" w:cs="Arial"/>
        </w:rPr>
        <w:t xml:space="preserve"> ke kontrole a prověření prací, které v dalším postupu budou zakryty nebo se stanou nepřístupnými (postačí zápis ve stavebním deníku). </w:t>
      </w:r>
      <w:bookmarkStart w:id="33" w:name="_Hlk16773999"/>
      <w:r w:rsidR="00AC63F3" w:rsidRPr="00AC63F3">
        <w:rPr>
          <w:rFonts w:ascii="Arial" w:hAnsi="Arial" w:cs="Arial"/>
        </w:rPr>
        <w:t>Kontroly se mohou účastnit i zaměstnanci objednatele</w:t>
      </w:r>
      <w:r w:rsidR="00CB1C8F">
        <w:rPr>
          <w:rFonts w:ascii="Arial" w:hAnsi="Arial" w:cs="Arial"/>
        </w:rPr>
        <w:t xml:space="preserve"> č. 1</w:t>
      </w:r>
      <w:r w:rsidR="00AC63F3" w:rsidRPr="00AC63F3">
        <w:rPr>
          <w:rFonts w:ascii="Arial" w:hAnsi="Arial" w:cs="Arial"/>
        </w:rPr>
        <w:t xml:space="preserve"> zařazení v Oddělení investičních činností. </w:t>
      </w:r>
      <w:bookmarkEnd w:id="33"/>
      <w:r w:rsidRPr="00594BBC">
        <w:rPr>
          <w:rFonts w:ascii="Arial" w:hAnsi="Arial" w:cs="Arial"/>
        </w:rPr>
        <w:t>Zhotovitel je povi</w:t>
      </w:r>
      <w:r w:rsidR="007E03E7" w:rsidRPr="00594BBC">
        <w:rPr>
          <w:rFonts w:ascii="Arial" w:hAnsi="Arial" w:cs="Arial"/>
        </w:rPr>
        <w:t>nen vyzvat objednatele</w:t>
      </w:r>
      <w:r w:rsidR="00CB1C8F">
        <w:rPr>
          <w:rFonts w:ascii="Arial" w:hAnsi="Arial" w:cs="Arial"/>
        </w:rPr>
        <w:t xml:space="preserve"> č. 1</w:t>
      </w:r>
      <w:r w:rsidR="007E03E7" w:rsidRPr="00594BBC">
        <w:rPr>
          <w:rFonts w:ascii="Arial" w:hAnsi="Arial" w:cs="Arial"/>
        </w:rPr>
        <w:t xml:space="preserv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w:t>
      </w:r>
      <w:r w:rsidR="00CB1C8F">
        <w:rPr>
          <w:rFonts w:ascii="Arial" w:hAnsi="Arial" w:cs="Arial"/>
        </w:rPr>
        <w:t xml:space="preserve"> č. 1</w:t>
      </w:r>
      <w:r w:rsidRPr="00594BBC">
        <w:rPr>
          <w:rFonts w:ascii="Arial" w:hAnsi="Arial" w:cs="Arial"/>
        </w:rPr>
        <w:t xml:space="preserve"> ke kontrole řádně nevyzve, je zhotovitel povinen na žádost </w:t>
      </w:r>
      <w:r w:rsidRPr="00594BBC">
        <w:rPr>
          <w:rFonts w:ascii="Arial" w:hAnsi="Arial" w:cs="Arial"/>
        </w:rPr>
        <w:lastRenderedPageBreak/>
        <w:t>objednatele</w:t>
      </w:r>
      <w:r w:rsidR="00CB1C8F">
        <w:rPr>
          <w:rFonts w:ascii="Arial" w:hAnsi="Arial" w:cs="Arial"/>
        </w:rPr>
        <w:t xml:space="preserve"> č. 1</w:t>
      </w:r>
      <w:r w:rsidRPr="00594BBC">
        <w:rPr>
          <w:rFonts w:ascii="Arial" w:hAnsi="Arial" w:cs="Arial"/>
        </w:rPr>
        <w:t xml:space="preserve"> odkrýt zakryté práce na vlastní náklad. Jestliže se objednatel</w:t>
      </w:r>
      <w:r w:rsidR="00CB1C8F">
        <w:rPr>
          <w:rFonts w:ascii="Arial" w:hAnsi="Arial" w:cs="Arial"/>
        </w:rPr>
        <w:t xml:space="preserve"> č. 1</w:t>
      </w:r>
      <w:r w:rsidRPr="00594BBC">
        <w:rPr>
          <w:rFonts w:ascii="Arial" w:hAnsi="Arial" w:cs="Arial"/>
        </w:rPr>
        <w:t xml:space="preserve">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w:t>
      </w:r>
      <w:r w:rsidR="00CB1C8F">
        <w:rPr>
          <w:rFonts w:ascii="Arial" w:hAnsi="Arial" w:cs="Arial"/>
        </w:rPr>
        <w:t xml:space="preserve"> č. 1</w:t>
      </w:r>
      <w:r w:rsidRPr="00594BBC">
        <w:rPr>
          <w:rFonts w:ascii="Arial" w:hAnsi="Arial" w:cs="Arial"/>
        </w:rPr>
        <w:t xml:space="preserve"> požadovat dodatečně odkrytí těchto prací, je zhotovitel povinen toto odkrytí provést na náklady objednatele</w:t>
      </w:r>
      <w:r w:rsidR="00CB1C8F">
        <w:rPr>
          <w:rFonts w:ascii="Arial" w:hAnsi="Arial" w:cs="Arial"/>
        </w:rPr>
        <w:t xml:space="preserve"> č. 1</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1759E6D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CB1C8F">
        <w:rPr>
          <w:rFonts w:ascii="Arial" w:hAnsi="Arial" w:cs="Arial"/>
        </w:rPr>
        <w:t xml:space="preserve"> č. 1</w:t>
      </w:r>
      <w:r w:rsidR="009269A7" w:rsidRPr="00594BBC">
        <w:rPr>
          <w:rFonts w:ascii="Arial" w:hAnsi="Arial" w:cs="Arial"/>
        </w:rPr>
        <w:t>, případně jím určený technický dozor stavebníka</w:t>
      </w:r>
      <w:r w:rsidR="00AF2D5E">
        <w:rPr>
          <w:rFonts w:ascii="Arial" w:hAnsi="Arial" w:cs="Arial"/>
        </w:rPr>
        <w:t>,</w:t>
      </w:r>
      <w:r w:rsidRPr="00594BBC">
        <w:rPr>
          <w:rFonts w:ascii="Arial" w:hAnsi="Arial" w:cs="Arial"/>
        </w:rPr>
        <w:t xml:space="preserve"> kontrolní dny v termínech nezbytných pro řádné provádění kontroly, nejméně však 1x měsíčně. </w:t>
      </w:r>
    </w:p>
    <w:p w14:paraId="60D3F166" w14:textId="0CE381C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CB1C8F">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655AC05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Kontrolních dnů se zúčastní zástupci objednatele</w:t>
      </w:r>
      <w:r w:rsidR="00AF2D5E">
        <w:rPr>
          <w:rFonts w:ascii="Arial" w:hAnsi="Arial" w:cs="Arial"/>
        </w:rPr>
        <w:t>,</w:t>
      </w:r>
      <w:r w:rsidRPr="00594BBC">
        <w:rPr>
          <w:rFonts w:ascii="Arial" w:hAnsi="Arial" w:cs="Arial"/>
        </w:rPr>
        <w:t xml:space="preserve"> případně osob</w:t>
      </w:r>
      <w:r w:rsidR="00AF2D5E">
        <w:rPr>
          <w:rFonts w:ascii="Arial" w:hAnsi="Arial" w:cs="Arial"/>
        </w:rPr>
        <w:t>y</w:t>
      </w:r>
      <w:r w:rsidRPr="00594BBC">
        <w:rPr>
          <w:rFonts w:ascii="Arial" w:hAnsi="Arial" w:cs="Arial"/>
        </w:rPr>
        <w:t xml:space="preserve">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4" w:name="_Hlk16774061"/>
      <w:r w:rsidR="00AC63F3" w:rsidRPr="00AC63F3">
        <w:rPr>
          <w:rFonts w:ascii="Arial" w:hAnsi="Arial" w:cs="Arial"/>
        </w:rPr>
        <w:t>Kontrolních dnů se mohou účastnit i zaměstnanci objednatele</w:t>
      </w:r>
      <w:r w:rsidR="00CB1C8F">
        <w:rPr>
          <w:rFonts w:ascii="Arial" w:hAnsi="Arial" w:cs="Arial"/>
        </w:rPr>
        <w:t xml:space="preserve"> č. 1</w:t>
      </w:r>
      <w:r w:rsidR="00AC63F3" w:rsidRPr="00AC63F3">
        <w:rPr>
          <w:rFonts w:ascii="Arial" w:hAnsi="Arial" w:cs="Arial"/>
        </w:rPr>
        <w:t xml:space="preserve"> zařazení v Oddělení investičních činností.</w:t>
      </w:r>
      <w:bookmarkEnd w:id="34"/>
    </w:p>
    <w:p w14:paraId="745AA13A" w14:textId="1D07F76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6B020BA1"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CB1C8F">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65918FF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CB1C8F">
        <w:rPr>
          <w:rFonts w:ascii="Arial" w:hAnsi="Arial" w:cs="Arial"/>
        </w:rPr>
        <w:t xml:space="preserve"> č. 1</w:t>
      </w:r>
      <w:r w:rsidR="009269A7" w:rsidRPr="00594BBC">
        <w:rPr>
          <w:rFonts w:ascii="Arial" w:hAnsi="Arial" w:cs="Arial"/>
        </w:rPr>
        <w:t>, popřípadě jím určený technický dozor stavebníka</w:t>
      </w:r>
      <w:r w:rsidR="00AF2D5E">
        <w:rPr>
          <w:rFonts w:ascii="Arial" w:hAnsi="Arial" w:cs="Arial"/>
        </w:rPr>
        <w:t>,</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3734353C"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w:t>
      </w:r>
      <w:r w:rsidR="00AF2D5E">
        <w:rPr>
          <w:rFonts w:ascii="Arial" w:hAnsi="Arial" w:cs="Arial"/>
        </w:rPr>
        <w:t xml:space="preserve">č. 1 </w:t>
      </w:r>
      <w:r w:rsidRPr="00594BBC">
        <w:rPr>
          <w:rFonts w:ascii="Arial" w:hAnsi="Arial" w:cs="Arial"/>
          <w:lang w:val="x-none"/>
        </w:rPr>
        <w:t>nejpozději 7 pracovních dnů předem termín ukončení prací a k tomuto termínu předložit objednateli</w:t>
      </w:r>
      <w:r w:rsidR="00D53E54">
        <w:rPr>
          <w:rFonts w:ascii="Arial" w:hAnsi="Arial" w:cs="Arial"/>
        </w:rPr>
        <w:t xml:space="preserve"> č. 1</w:t>
      </w:r>
      <w:r w:rsidRPr="00594BBC">
        <w:rPr>
          <w:rFonts w:ascii="Arial" w:hAnsi="Arial" w:cs="Arial"/>
          <w:lang w:val="x-none"/>
        </w:rPr>
        <w:t xml:space="preserve"> veškeré doklady</w:t>
      </w:r>
      <w:r w:rsidR="00AF2D5E">
        <w:rPr>
          <w:rFonts w:ascii="Arial" w:hAnsi="Arial" w:cs="Arial"/>
        </w:rPr>
        <w:t xml:space="preserve"> </w:t>
      </w:r>
      <w:r w:rsidRPr="00594BBC">
        <w:rPr>
          <w:rFonts w:ascii="Arial" w:hAnsi="Arial" w:cs="Arial"/>
          <w:lang w:val="x-none"/>
        </w:rPr>
        <w:t>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5D46CB" w:rsidRPr="00594BBC">
        <w:rPr>
          <w:rFonts w:ascii="Arial" w:hAnsi="Arial" w:cs="Arial"/>
          <w:lang w:val="x-none"/>
        </w:rPr>
        <w:t xml:space="preserve">Krajský pozemkový úřad </w:t>
      </w:r>
      <w:r w:rsidR="005D46CB" w:rsidRPr="00A75F5D">
        <w:rPr>
          <w:rFonts w:ascii="Arial" w:hAnsi="Arial" w:cs="Arial"/>
          <w:lang w:val="x-none"/>
        </w:rPr>
        <w:t xml:space="preserve">pro </w:t>
      </w:r>
      <w:r w:rsidR="005D46CB" w:rsidRPr="00A75F5D">
        <w:rPr>
          <w:rFonts w:ascii="Arial" w:hAnsi="Arial" w:cs="Arial"/>
          <w:lang w:val="en-US"/>
        </w:rPr>
        <w:t xml:space="preserve">Zlínský kraj, Pobočka </w:t>
      </w:r>
      <w:r w:rsidR="00D53E54">
        <w:rPr>
          <w:rFonts w:ascii="Arial" w:hAnsi="Arial" w:cs="Arial"/>
          <w:lang w:val="en-US"/>
        </w:rPr>
        <w:t>Zlín</w:t>
      </w:r>
      <w:r w:rsidR="005D46CB">
        <w:rPr>
          <w:rFonts w:ascii="Arial" w:hAnsi="Arial" w:cs="Arial"/>
          <w:lang w:val="en-US"/>
        </w:rPr>
        <w:t xml:space="preserve">, </w:t>
      </w:r>
      <w:r w:rsidR="00D53E54">
        <w:rPr>
          <w:rFonts w:ascii="Arial" w:hAnsi="Arial" w:cs="Arial"/>
        </w:rPr>
        <w:t>Zarámí 88, 760 41 Zlín.</w:t>
      </w:r>
      <w:r w:rsidRPr="00594BBC">
        <w:rPr>
          <w:rFonts w:ascii="Arial" w:hAnsi="Arial" w:cs="Arial"/>
          <w:lang w:val="x-none"/>
        </w:rPr>
        <w:t xml:space="preserve"> </w:t>
      </w:r>
    </w:p>
    <w:p w14:paraId="6B83B78D" w14:textId="32EF2DE6"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w:t>
      </w:r>
      <w:r w:rsidR="0073447E">
        <w:rPr>
          <w:rFonts w:ascii="Arial" w:hAnsi="Arial" w:cs="Arial"/>
        </w:rPr>
        <w:t xml:space="preserve"> č. 1</w:t>
      </w:r>
      <w:r w:rsidRPr="00FC7304">
        <w:rPr>
          <w:rFonts w:ascii="Arial" w:hAnsi="Arial" w:cs="Arial"/>
        </w:rPr>
        <w:t xml:space="preserve">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0CC6265"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7A8CFA4"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C034F">
        <w:rPr>
          <w:rFonts w:cs="Arial"/>
          <w:b w:val="0"/>
          <w:szCs w:val="22"/>
          <w:u w:val="none"/>
          <w:lang w:val="cs-CZ"/>
        </w:rPr>
        <w:t xml:space="preserve"> ve třech vyhotoveních v grafické (tištěné) </w:t>
      </w:r>
      <w:r w:rsidR="00AF2D5E">
        <w:rPr>
          <w:rFonts w:cs="Arial"/>
          <w:b w:val="0"/>
          <w:szCs w:val="22"/>
          <w:u w:val="none"/>
          <w:lang w:val="cs-CZ"/>
        </w:rPr>
        <w:t xml:space="preserve">podobě </w:t>
      </w:r>
      <w:r w:rsidR="00BC034F">
        <w:rPr>
          <w:rFonts w:cs="Arial"/>
          <w:b w:val="0"/>
          <w:szCs w:val="22"/>
          <w:u w:val="none"/>
          <w:lang w:val="cs-CZ"/>
        </w:rPr>
        <w:t>a v jednom digitálním vyhotovení</w:t>
      </w:r>
      <w:r w:rsidR="00BF3698">
        <w:rPr>
          <w:rFonts w:cs="Arial"/>
          <w:b w:val="0"/>
          <w:szCs w:val="22"/>
          <w:u w:val="none"/>
          <w:lang w:val="cs-CZ"/>
        </w:rPr>
        <w:t>,</w:t>
      </w:r>
      <w:r w:rsidR="00E108A5">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83DBB44" w14:textId="77777777" w:rsidR="00326142"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p>
    <w:p w14:paraId="3B891256" w14:textId="1434F903" w:rsidR="00950A27" w:rsidRPr="006872DA" w:rsidRDefault="00326142" w:rsidP="00BF3698">
      <w:pPr>
        <w:pStyle w:val="TSlneksmlouvy"/>
        <w:keepNext w:val="0"/>
        <w:numPr>
          <w:ilvl w:val="3"/>
          <w:numId w:val="32"/>
        </w:numPr>
        <w:spacing w:before="120" w:after="120" w:line="288" w:lineRule="auto"/>
        <w:ind w:left="1560" w:hanging="426"/>
        <w:jc w:val="both"/>
        <w:rPr>
          <w:rFonts w:cs="Arial"/>
          <w:b w:val="0"/>
          <w:szCs w:val="22"/>
          <w:u w:val="none"/>
        </w:rPr>
      </w:pPr>
      <w:r>
        <w:rPr>
          <w:rFonts w:cs="Arial"/>
          <w:b w:val="0"/>
          <w:szCs w:val="22"/>
          <w:u w:val="none"/>
          <w:lang w:val="cs-CZ"/>
        </w:rPr>
        <w:t>manipulační a provozní řád,</w:t>
      </w:r>
      <w:r w:rsidR="00950A27"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6945050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73447E">
        <w:rPr>
          <w:rFonts w:ascii="Arial" w:hAnsi="Arial" w:cs="Arial"/>
        </w:rPr>
        <w:t xml:space="preserve"> č. 1</w:t>
      </w:r>
      <w:r w:rsidRPr="00D9780F">
        <w:rPr>
          <w:rFonts w:ascii="Arial" w:hAnsi="Arial" w:cs="Arial"/>
          <w:lang w:val="x-none"/>
        </w:rPr>
        <w:t xml:space="preserve"> či osoby jím určené.</w:t>
      </w:r>
    </w:p>
    <w:p w14:paraId="31BC567A" w14:textId="34068336" w:rsidR="00751B6D" w:rsidRPr="006B7508" w:rsidRDefault="00751B6D" w:rsidP="00E42685">
      <w:pPr>
        <w:pStyle w:val="Odstavecseseznamem"/>
        <w:numPr>
          <w:ilvl w:val="0"/>
          <w:numId w:val="32"/>
        </w:numPr>
        <w:jc w:val="both"/>
        <w:rPr>
          <w:rFonts w:ascii="Arial" w:hAnsi="Arial" w:cs="Arial"/>
        </w:rPr>
      </w:pPr>
      <w:r w:rsidRPr="006B7508">
        <w:rPr>
          <w:rFonts w:ascii="Arial" w:hAnsi="Arial" w:cs="Arial"/>
        </w:rPr>
        <w:t>Objednatel</w:t>
      </w:r>
      <w:r w:rsidR="0073447E">
        <w:rPr>
          <w:rFonts w:ascii="Arial" w:hAnsi="Arial" w:cs="Arial"/>
        </w:rPr>
        <w:t xml:space="preserve"> č. 1</w:t>
      </w:r>
      <w:r w:rsidRPr="006B7508">
        <w:rPr>
          <w:rFonts w:ascii="Arial" w:hAnsi="Arial" w:cs="Arial"/>
        </w:rPr>
        <w:t>, po obdržení všech potřebných dokladů od zhotovitele, podá do 14 dnů žádost o kolaudaci.</w:t>
      </w:r>
    </w:p>
    <w:p w14:paraId="64E1B5D2" w14:textId="29444B1F" w:rsidR="00C72012" w:rsidRPr="006B7508" w:rsidRDefault="006B7508" w:rsidP="00C72012">
      <w:pPr>
        <w:pStyle w:val="Odstavecseseznamem"/>
        <w:numPr>
          <w:ilvl w:val="0"/>
          <w:numId w:val="32"/>
        </w:numPr>
        <w:jc w:val="both"/>
        <w:rPr>
          <w:rFonts w:ascii="Arial" w:hAnsi="Arial" w:cs="Arial"/>
          <w:bCs/>
          <w:i/>
        </w:rPr>
      </w:pPr>
      <w:bookmarkStart w:id="35" w:name="_Hlk40281101"/>
      <w:bookmarkStart w:id="36" w:name="_Hlk18923734"/>
      <w:r w:rsidRPr="006B7508">
        <w:rPr>
          <w:rFonts w:ascii="Arial" w:hAnsi="Arial" w:cs="Arial"/>
          <w:lang w:val="x-none"/>
        </w:rPr>
        <w:t>Objednatel</w:t>
      </w:r>
      <w:r w:rsidR="0073447E">
        <w:rPr>
          <w:rFonts w:ascii="Arial" w:hAnsi="Arial" w:cs="Arial"/>
        </w:rPr>
        <w:t xml:space="preserve"> č. 1</w:t>
      </w:r>
      <w:r w:rsidRPr="006B7508">
        <w:rPr>
          <w:rFonts w:ascii="Arial" w:hAnsi="Arial" w:cs="Arial"/>
          <w:lang w:val="x-none"/>
        </w:rPr>
        <w:t xml:space="preserve"> je povinen nejpozději do </w:t>
      </w:r>
      <w:r w:rsidRPr="006B7508">
        <w:rPr>
          <w:rFonts w:ascii="Arial" w:hAnsi="Arial" w:cs="Arial"/>
        </w:rPr>
        <w:t>5</w:t>
      </w:r>
      <w:r w:rsidRPr="006B7508">
        <w:rPr>
          <w:rFonts w:ascii="Arial" w:hAnsi="Arial" w:cs="Arial"/>
          <w:lang w:val="x-none"/>
        </w:rPr>
        <w:t xml:space="preserve"> pracovních dnů od</w:t>
      </w:r>
      <w:r w:rsidRPr="006B7508">
        <w:rPr>
          <w:rFonts w:ascii="Arial" w:hAnsi="Arial" w:cs="Arial"/>
        </w:rPr>
        <w:t>e dne nabytí právní moci kolaudačního souhlasu/rozhodnutí zahájit přejímací řízení a řádně v něm pokračovat.</w:t>
      </w:r>
    </w:p>
    <w:bookmarkEnd w:id="35"/>
    <w:p w14:paraId="753A7C1A" w14:textId="59E36C60" w:rsidR="00C72012" w:rsidRPr="00B133FA" w:rsidRDefault="00C72012" w:rsidP="007D3FF9">
      <w:pPr>
        <w:pStyle w:val="Odstavecseseznamem"/>
        <w:numPr>
          <w:ilvl w:val="0"/>
          <w:numId w:val="32"/>
        </w:numPr>
        <w:jc w:val="both"/>
        <w:rPr>
          <w:rFonts w:ascii="Arial" w:hAnsi="Arial" w:cs="Arial"/>
          <w:i/>
          <w:iCs/>
        </w:rPr>
      </w:pPr>
      <w:r w:rsidRPr="006B7508">
        <w:rPr>
          <w:rFonts w:ascii="Arial" w:hAnsi="Arial" w:cs="Arial"/>
        </w:rPr>
        <w:t>V případě,</w:t>
      </w:r>
      <w:r w:rsidRPr="00B133FA">
        <w:rPr>
          <w:rFonts w:ascii="Arial" w:hAnsi="Arial" w:cs="Arial"/>
        </w:rPr>
        <w:t xml:space="preserve"> že zhotovitel hodlá dokončit dílo před termínem sjednaným ve smlouvě, je povinen nové datum dokončení díla objednateli</w:t>
      </w:r>
      <w:r w:rsidR="0073447E">
        <w:rPr>
          <w:rFonts w:ascii="Arial" w:hAnsi="Arial" w:cs="Arial"/>
        </w:rPr>
        <w:t xml:space="preserve"> č. 1</w:t>
      </w:r>
      <w:r w:rsidRPr="00B133FA">
        <w:rPr>
          <w:rFonts w:ascii="Arial" w:hAnsi="Arial" w:cs="Arial"/>
        </w:rPr>
        <w:t xml:space="preserve"> písemně oznámit nejméně 14 dnů předem a současně jej vyzvat </w:t>
      </w:r>
      <w:bookmarkStart w:id="37" w:name="_Hlk18501180"/>
      <w:r w:rsidRPr="00B133FA">
        <w:rPr>
          <w:rFonts w:ascii="Arial" w:hAnsi="Arial" w:cs="Arial"/>
        </w:rPr>
        <w:t>k </w:t>
      </w:r>
      <w:bookmarkEnd w:id="37"/>
      <w:r w:rsidRPr="00B133FA">
        <w:rPr>
          <w:rFonts w:ascii="Arial" w:hAnsi="Arial" w:cs="Arial"/>
        </w:rPr>
        <w:t>předání a převzetí díla. Objednatel</w:t>
      </w:r>
      <w:r w:rsidR="0073447E">
        <w:rPr>
          <w:rFonts w:ascii="Arial" w:hAnsi="Arial" w:cs="Arial"/>
        </w:rPr>
        <w:t xml:space="preserve"> č. 1</w:t>
      </w:r>
      <w:r w:rsidRPr="00B133FA">
        <w:rPr>
          <w:rFonts w:ascii="Arial" w:hAnsi="Arial" w:cs="Arial"/>
        </w:rPr>
        <w:t xml:space="preserve"> však není povinen zahájit přejímací řízení před sjednaným termínem dokončení díla.</w:t>
      </w:r>
    </w:p>
    <w:bookmarkEnd w:id="36"/>
    <w:p w14:paraId="1189F0BA" w14:textId="17356C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w:t>
      </w:r>
      <w:r w:rsidR="0073447E">
        <w:rPr>
          <w:rFonts w:ascii="Arial" w:hAnsi="Arial" w:cs="Arial"/>
        </w:rPr>
        <w:t xml:space="preserve">č. 1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w:t>
      </w:r>
      <w:r w:rsidR="0073447E">
        <w:rPr>
          <w:rFonts w:ascii="Arial" w:hAnsi="Arial" w:cs="Arial"/>
        </w:rPr>
        <w:t xml:space="preserve"> č. 1</w:t>
      </w:r>
      <w:r w:rsidR="003D21B7" w:rsidRPr="00594BBC">
        <w:rPr>
          <w:rFonts w:ascii="Arial" w:hAnsi="Arial" w:cs="Arial"/>
        </w:rPr>
        <w:t xml:space="preserve"> však není povinen zahájit přejímací řízení před sjednaným termínem dokončení díla.</w:t>
      </w:r>
    </w:p>
    <w:p w14:paraId="73E4C331" w14:textId="0CFD1ADC" w:rsidR="003D21B7"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w:t>
      </w:r>
      <w:r w:rsidR="0073447E">
        <w:rPr>
          <w:rFonts w:ascii="Arial" w:hAnsi="Arial" w:cs="Arial"/>
        </w:rPr>
        <w:t xml:space="preserve"> </w:t>
      </w:r>
      <w:r w:rsidRPr="00594BBC">
        <w:rPr>
          <w:rFonts w:ascii="Arial" w:hAnsi="Arial" w:cs="Arial"/>
        </w:rPr>
        <w:t>nemůže uplatnit smluvní sankce za nesplnění termínu dokončení díla.</w:t>
      </w:r>
    </w:p>
    <w:p w14:paraId="468C3CCD" w14:textId="5CE3EF95" w:rsidR="00AF2D5E" w:rsidRDefault="003D21B7" w:rsidP="00F67019">
      <w:pPr>
        <w:pStyle w:val="Odstavecseseznamem"/>
        <w:numPr>
          <w:ilvl w:val="0"/>
          <w:numId w:val="32"/>
        </w:numPr>
        <w:jc w:val="both"/>
      </w:pPr>
      <w:r w:rsidRPr="00D2224F">
        <w:rPr>
          <w:rFonts w:ascii="Arial" w:hAnsi="Arial" w:cs="Arial"/>
        </w:rPr>
        <w:t>Obě sm</w:t>
      </w:r>
      <w:r w:rsidR="0086088C" w:rsidRPr="00D2224F">
        <w:rPr>
          <w:rFonts w:ascii="Arial" w:hAnsi="Arial" w:cs="Arial"/>
        </w:rPr>
        <w:t xml:space="preserve">luvní strany mohou </w:t>
      </w:r>
      <w:r w:rsidRPr="00964FE7">
        <w:rPr>
          <w:rFonts w:ascii="Arial" w:hAnsi="Arial" w:cs="Arial"/>
        </w:rPr>
        <w:t>dodatkem</w:t>
      </w:r>
      <w:r w:rsidR="0086088C" w:rsidRPr="00964FE7">
        <w:rPr>
          <w:rFonts w:ascii="Arial" w:hAnsi="Arial" w:cs="Arial"/>
        </w:rPr>
        <w:t xml:space="preserve"> k této smlouvě</w:t>
      </w:r>
      <w:r w:rsidRPr="00964FE7">
        <w:rPr>
          <w:rFonts w:ascii="Arial" w:hAnsi="Arial" w:cs="Arial"/>
        </w:rPr>
        <w:t xml:space="preserve"> sjednat předávání a přejímání díla po částech nebo mohou sjednat předčasné předání.</w:t>
      </w:r>
    </w:p>
    <w:p w14:paraId="56F26113" w14:textId="2DF5B778" w:rsidR="00E23E3E" w:rsidRPr="00F67019" w:rsidRDefault="00E23E3E" w:rsidP="00F67019">
      <w:pPr>
        <w:pStyle w:val="Odstavecseseznamem"/>
        <w:numPr>
          <w:ilvl w:val="0"/>
          <w:numId w:val="32"/>
        </w:numPr>
        <w:spacing w:before="120"/>
        <w:ind w:left="714" w:hanging="357"/>
        <w:jc w:val="both"/>
        <w:rPr>
          <w:rFonts w:cs="Arial"/>
          <w:b/>
        </w:rPr>
      </w:pPr>
      <w:r w:rsidRPr="00F67019">
        <w:rPr>
          <w:rFonts w:ascii="Arial" w:hAnsi="Arial" w:cs="Arial"/>
        </w:rPr>
        <w:t>Řádné provedení díla bude stvrzeno podpisem protokolu o provedení díla osobami oprávněnými jednat za objednatele</w:t>
      </w:r>
      <w:r w:rsidR="004665BF" w:rsidRPr="00F67019">
        <w:rPr>
          <w:rFonts w:ascii="Arial" w:hAnsi="Arial" w:cs="Arial"/>
        </w:rPr>
        <w:t xml:space="preserve"> č. 1</w:t>
      </w:r>
      <w:r w:rsidRPr="00F67019">
        <w:rPr>
          <w:rFonts w:ascii="Arial" w:hAnsi="Arial" w:cs="Arial"/>
        </w:rPr>
        <w:t xml:space="preserv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9" w:name="_Hlk18502133"/>
      <w:bookmarkEnd w:id="38"/>
    </w:p>
    <w:p w14:paraId="386069A1" w14:textId="03A02DE3"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40" w:name="_Hlk40281147"/>
      <w:r w:rsidRPr="00B133FA">
        <w:rPr>
          <w:rFonts w:cs="Arial"/>
          <w:b w:val="0"/>
          <w:szCs w:val="22"/>
          <w:u w:val="none"/>
          <w:lang w:val="cs-CZ"/>
        </w:rPr>
        <w:lastRenderedPageBreak/>
        <w:t>Podmínkou úspěšného předání a převzetí díla bude kolaudace s doložkou nabytí právní moci. Bez tohoto dokladu nebude dílo objednatelem převzato.</w:t>
      </w:r>
    </w:p>
    <w:bookmarkEnd w:id="39"/>
    <w:bookmarkEnd w:id="40"/>
    <w:p w14:paraId="5D530E3B" w14:textId="3E769578"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w:t>
      </w:r>
      <w:r w:rsidR="004665BF">
        <w:rPr>
          <w:rFonts w:cs="Arial"/>
          <w:b w:val="0"/>
          <w:szCs w:val="22"/>
          <w:u w:val="none"/>
          <w:lang w:val="cs-CZ"/>
        </w:rPr>
        <w:t xml:space="preserve">č. 1 </w:t>
      </w:r>
      <w:r w:rsidRPr="00594BBC">
        <w:rPr>
          <w:rFonts w:cs="Arial"/>
          <w:b w:val="0"/>
          <w:szCs w:val="22"/>
          <w:u w:val="none"/>
        </w:rPr>
        <w:t xml:space="preserve">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1" w:name="_Ref376427534"/>
      <w:r w:rsidRPr="00594BBC">
        <w:rPr>
          <w:rFonts w:cs="Arial"/>
          <w:b w:val="0"/>
          <w:szCs w:val="22"/>
          <w:u w:val="none"/>
        </w:rPr>
        <w:t>Staveniště bylo vyklizeno a případné úpravy okolí byly provedeny do 15 kalendářních dnů po předání a převzetí díla.</w:t>
      </w:r>
      <w:bookmarkEnd w:id="41"/>
    </w:p>
    <w:p w14:paraId="7411CE45" w14:textId="730BD69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4665BF">
        <w:rPr>
          <w:rFonts w:ascii="Arial" w:hAnsi="Arial" w:cs="Arial"/>
        </w:rPr>
        <w:t xml:space="preserve">č. 1 </w:t>
      </w:r>
      <w:r w:rsidRPr="00594BBC">
        <w:rPr>
          <w:rFonts w:ascii="Arial" w:hAnsi="Arial" w:cs="Arial"/>
          <w:lang w:val="x-none"/>
        </w:rPr>
        <w:t xml:space="preserve">dílo bez výhrad. </w:t>
      </w:r>
    </w:p>
    <w:p w14:paraId="6A232792" w14:textId="690E4D5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4665BF">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2F6B0145"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4665BF">
        <w:rPr>
          <w:rFonts w:ascii="Arial" w:hAnsi="Arial" w:cs="Arial"/>
        </w:rPr>
        <w:t xml:space="preserve">č. 1 </w:t>
      </w:r>
      <w:r w:rsidRPr="00594BBC">
        <w:rPr>
          <w:rFonts w:ascii="Arial" w:hAnsi="Arial" w:cs="Arial"/>
          <w:lang w:val="x-none"/>
        </w:rPr>
        <w:t xml:space="preserve">zhotovitel, který zároveň nese nebezpečí škody na této věci. Na objednatele </w:t>
      </w:r>
      <w:r w:rsidR="004665BF">
        <w:rPr>
          <w:rFonts w:ascii="Arial" w:hAnsi="Arial" w:cs="Arial"/>
        </w:rPr>
        <w:t xml:space="preserve"> </w:t>
      </w:r>
      <w:r w:rsidRPr="00594BBC">
        <w:rPr>
          <w:rFonts w:ascii="Arial" w:hAnsi="Arial" w:cs="Arial"/>
          <w:lang w:val="x-none"/>
        </w:rPr>
        <w:t>přechází toto vlastnictví okamžikem protokolárního převzetí díla, tímto okamžikem přechází na objednatele i nebezpečí škody na zhotovené věci.</w:t>
      </w:r>
    </w:p>
    <w:bookmarkEnd w:id="31"/>
    <w:p w14:paraId="63B8A06D" w14:textId="1B0D32E9"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4665BF">
        <w:rPr>
          <w:rFonts w:ascii="Arial" w:hAnsi="Arial" w:cs="Arial"/>
        </w:rPr>
        <w:t xml:space="preserve"> č. 1</w:t>
      </w:r>
      <w:r w:rsidRPr="00594BBC">
        <w:rPr>
          <w:rFonts w:ascii="Arial" w:hAnsi="Arial" w:cs="Arial"/>
        </w:rPr>
        <w:t xml:space="preserve">, že dílo je připraveno k předání a převzetí a při předávacím a přejímacím řízení se prokáže, že dílo není dokončeno nebo není ve stavu schopném předání a převzetí, je zhotovitel povinen uhradit objednateli </w:t>
      </w:r>
      <w:r w:rsidR="004665BF">
        <w:rPr>
          <w:rFonts w:ascii="Arial" w:hAnsi="Arial" w:cs="Arial"/>
        </w:rPr>
        <w:t xml:space="preserve">č. 1 </w:t>
      </w:r>
      <w:r w:rsidRPr="00594BBC">
        <w:rPr>
          <w:rFonts w:ascii="Arial" w:hAnsi="Arial" w:cs="Arial"/>
        </w:rPr>
        <w:t>veškeré náklady jemu vzniklé při neúspěšném předávacím a přejímacím řízení. Zhotovitel nese i náklady na organizaci opakovaného řízení.</w:t>
      </w:r>
    </w:p>
    <w:p w14:paraId="3D8951B0" w14:textId="77777777" w:rsidR="00BF3698" w:rsidRPr="00E74387" w:rsidRDefault="00BF3698" w:rsidP="00E74387">
      <w:pPr>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lastRenderedPageBreak/>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4843AA9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vady projektové dokumentace, je povinen na ně objednatele</w:t>
      </w:r>
      <w:r w:rsidR="004665BF">
        <w:rPr>
          <w:rFonts w:ascii="Arial" w:hAnsi="Arial" w:cs="Arial"/>
        </w:rPr>
        <w:t xml:space="preserve"> č. 1</w:t>
      </w:r>
      <w:r w:rsidRPr="00594BBC">
        <w:rPr>
          <w:rFonts w:ascii="Arial" w:hAnsi="Arial" w:cs="Arial"/>
        </w:rPr>
        <w:t xml:space="preserv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předá objednateli</w:t>
      </w:r>
      <w:r w:rsidR="004665BF">
        <w:rPr>
          <w:rFonts w:ascii="Arial" w:hAnsi="Arial" w:cs="Arial"/>
        </w:rPr>
        <w:t xml:space="preserve"> č. 1</w:t>
      </w:r>
      <w:r w:rsidRPr="00594BBC">
        <w:rPr>
          <w:rFonts w:ascii="Arial" w:hAnsi="Arial" w:cs="Arial"/>
        </w:rPr>
        <w:t xml:space="preserve"> soupis vad a nedostatků projektové dokumentace, včetně návrhů na jejich odstranění. </w:t>
      </w:r>
    </w:p>
    <w:p w14:paraId="7D9EBB24" w14:textId="48D33796" w:rsidR="001216DB" w:rsidRPr="00E74387" w:rsidRDefault="009A6F40" w:rsidP="00E74387">
      <w:pPr>
        <w:pStyle w:val="Odstavecseseznamem"/>
        <w:numPr>
          <w:ilvl w:val="0"/>
          <w:numId w:val="27"/>
        </w:numPr>
        <w:jc w:val="both"/>
        <w:rPr>
          <w:rFonts w:ascii="Arial" w:hAnsi="Arial" w:cs="Arial"/>
          <w:b/>
          <w:u w:val="single"/>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objednatelem</w:t>
      </w:r>
      <w:r w:rsidR="004665BF">
        <w:rPr>
          <w:rFonts w:ascii="Arial" w:hAnsi="Arial" w:cs="Arial"/>
        </w:rPr>
        <w:t xml:space="preserve"> č. 1</w:t>
      </w:r>
      <w:r w:rsidRPr="00594BBC">
        <w:rPr>
          <w:rFonts w:ascii="Arial" w:hAnsi="Arial" w:cs="Arial"/>
        </w:rPr>
        <w:t xml:space="preserve"> shledány </w:t>
      </w:r>
      <w:r w:rsidR="00050E94" w:rsidRPr="00594BBC">
        <w:rPr>
          <w:rFonts w:ascii="Arial" w:hAnsi="Arial" w:cs="Arial"/>
        </w:rPr>
        <w:t xml:space="preserve">jako oprávněné </w:t>
      </w:r>
      <w:r w:rsidRPr="00594BBC">
        <w:rPr>
          <w:rFonts w:ascii="Arial" w:hAnsi="Arial" w:cs="Arial"/>
        </w:rPr>
        <w:t xml:space="preserve">a objednatel </w:t>
      </w:r>
      <w:r w:rsidR="004665BF">
        <w:rPr>
          <w:rFonts w:ascii="Arial" w:hAnsi="Arial" w:cs="Arial"/>
        </w:rPr>
        <w:t xml:space="preserve">č. 1 </w:t>
      </w:r>
      <w:r w:rsidRPr="00594BBC">
        <w:rPr>
          <w:rFonts w:ascii="Arial" w:hAnsi="Arial" w:cs="Arial"/>
        </w:rPr>
        <w:t>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46F398D3"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2" w:name="_Hlk16774460"/>
      <w:r w:rsidR="00785BDD">
        <w:rPr>
          <w:rFonts w:ascii="Arial" w:hAnsi="Arial" w:cs="Arial"/>
        </w:rPr>
        <w:t xml:space="preserve">č. 1 </w:t>
      </w:r>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06B99D2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785BDD">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4F16E186"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w:t>
      </w:r>
      <w:r w:rsidR="00B41415">
        <w:rPr>
          <w:rFonts w:ascii="Arial" w:hAnsi="Arial" w:cs="Arial"/>
        </w:rPr>
        <w:t xml:space="preserve">objednatel </w:t>
      </w:r>
      <w:r w:rsidR="00785BDD">
        <w:rPr>
          <w:rFonts w:ascii="Arial" w:hAnsi="Arial" w:cs="Arial"/>
        </w:rPr>
        <w:t xml:space="preserve">č. 1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06993341" w:rsidR="007958B9" w:rsidRPr="00594BBC" w:rsidRDefault="007637B1" w:rsidP="00E74387">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w:t>
      </w:r>
      <w:r w:rsidR="00AF2D5E">
        <w:rPr>
          <w:rFonts w:ascii="Arial" w:hAnsi="Arial" w:cs="Arial"/>
        </w:rPr>
        <w:t xml:space="preserve"> </w:t>
      </w:r>
      <w:r w:rsidRPr="00594BBC">
        <w:rPr>
          <w:rFonts w:ascii="Arial" w:hAnsi="Arial" w:cs="Arial"/>
        </w:rPr>
        <w:t>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08420D83" w:rsidR="007958B9" w:rsidRDefault="007637B1" w:rsidP="00E74387">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37E7BD82" w:rsidR="00E73632" w:rsidRDefault="00E73632" w:rsidP="00050E94">
      <w:pPr>
        <w:rPr>
          <w:rFonts w:ascii="Arial" w:hAnsi="Arial" w:cs="Arial"/>
          <w:b/>
          <w:u w:val="single"/>
        </w:rPr>
      </w:pPr>
    </w:p>
    <w:p w14:paraId="505DFF6A" w14:textId="411C6185" w:rsidR="00A1101F" w:rsidRDefault="00A1101F" w:rsidP="00050E94">
      <w:pPr>
        <w:rPr>
          <w:rFonts w:ascii="Arial" w:hAnsi="Arial" w:cs="Arial"/>
          <w:b/>
          <w:u w:val="single"/>
        </w:rPr>
      </w:pPr>
    </w:p>
    <w:p w14:paraId="78D60740" w14:textId="77777777" w:rsidR="00A1101F" w:rsidRPr="00594BBC" w:rsidRDefault="00A1101F" w:rsidP="00050E94">
      <w:pPr>
        <w:rPr>
          <w:rFonts w:ascii="Arial" w:hAnsi="Arial" w:cs="Arial"/>
          <w:b/>
          <w:u w:val="single"/>
        </w:rPr>
      </w:pPr>
    </w:p>
    <w:p w14:paraId="3929A022" w14:textId="2943B0CB"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4E2322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47665" w:rsidRPr="00B47665">
        <w:rPr>
          <w:rFonts w:ascii="Arial" w:hAnsi="Arial" w:cs="Arial"/>
        </w:rPr>
        <w:t>60</w:t>
      </w:r>
      <w:r w:rsidR="00CD2F1F" w:rsidRPr="00B47665">
        <w:rPr>
          <w:rFonts w:ascii="Arial" w:hAnsi="Arial" w:cs="Arial"/>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38517063"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Zhotovitel neodpovídá za vady díla, jestliže tyto vady byly způsobeny použitím věcí předaných mu ke zpracování objednatelem</w:t>
      </w:r>
      <w:r w:rsidR="008F0F16">
        <w:rPr>
          <w:rFonts w:ascii="Arial" w:hAnsi="Arial" w:cs="Arial"/>
        </w:rPr>
        <w:t xml:space="preserve"> č. 1</w:t>
      </w:r>
      <w:r w:rsidRPr="00594BBC">
        <w:rPr>
          <w:rFonts w:ascii="Arial" w:hAnsi="Arial" w:cs="Arial"/>
        </w:rPr>
        <w:t xml:space="preserve"> v případě, že zhotovitel ani při vynaložení odborné péče nevhodnost těchto věcí nemohl zjistit nebo na ně upozornil a objednatel </w:t>
      </w:r>
      <w:r w:rsidR="008F0F16">
        <w:rPr>
          <w:rFonts w:ascii="Arial" w:hAnsi="Arial" w:cs="Arial"/>
        </w:rPr>
        <w:t xml:space="preserve">č. 1 </w:t>
      </w:r>
      <w:r w:rsidRPr="00594BBC">
        <w:rPr>
          <w:rFonts w:ascii="Arial" w:hAnsi="Arial" w:cs="Arial"/>
        </w:rPr>
        <w:t xml:space="preserve">na jejich použití trval. </w:t>
      </w:r>
    </w:p>
    <w:p w14:paraId="5158B3BB" w14:textId="7B87F57D"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8F0F16">
        <w:rPr>
          <w:rFonts w:ascii="Arial" w:hAnsi="Arial" w:cs="Arial"/>
        </w:rPr>
        <w:t xml:space="preserve"> č. 1</w:t>
      </w:r>
      <w:r w:rsidRPr="00594BBC">
        <w:rPr>
          <w:rFonts w:ascii="Arial" w:hAnsi="Arial" w:cs="Arial"/>
        </w:rPr>
        <w:t xml:space="preserve">, jestliže zhotovitel na nevhodnost těchto pokynů písemně upozornil a objednatel </w:t>
      </w:r>
      <w:r w:rsidR="00AF2D5E">
        <w:rPr>
          <w:rFonts w:ascii="Arial" w:hAnsi="Arial" w:cs="Arial"/>
        </w:rPr>
        <w:t xml:space="preserve">č. 1 </w:t>
      </w:r>
      <w:r w:rsidRPr="00594BBC">
        <w:rPr>
          <w:rFonts w:ascii="Arial" w:hAnsi="Arial" w:cs="Arial"/>
        </w:rPr>
        <w:t xml:space="preserve">na jejich dodržení trval nebo jestli zhotovitel tuto nevhodnost ani při vynaložení odborné péče nemohl zjistit. </w:t>
      </w:r>
    </w:p>
    <w:p w14:paraId="52F3EEF0" w14:textId="384E14B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w:t>
      </w:r>
      <w:r w:rsidR="008F0F16">
        <w:rPr>
          <w:rFonts w:ascii="Arial" w:hAnsi="Arial" w:cs="Arial"/>
        </w:rPr>
        <w:t xml:space="preserve"> </w:t>
      </w:r>
      <w:r w:rsidRPr="00594BBC">
        <w:rPr>
          <w:rFonts w:ascii="Arial" w:hAnsi="Arial" w:cs="Arial"/>
        </w:rPr>
        <w:t xml:space="preserve"> uplatnil vady díla</w:t>
      </w:r>
      <w:r w:rsidR="00AF2D5E">
        <w:rPr>
          <w:rFonts w:ascii="Arial" w:hAnsi="Arial" w:cs="Arial"/>
        </w:rPr>
        <w:t>,</w:t>
      </w:r>
      <w:r w:rsidRPr="00594BBC">
        <w:rPr>
          <w:rFonts w:ascii="Arial" w:hAnsi="Arial" w:cs="Arial"/>
          <w:lang w:val="x-none"/>
        </w:rPr>
        <w:t xml:space="preserve"> zaplacena cena za dílo, není ji povinen objednatel</w:t>
      </w:r>
      <w:r w:rsidR="008F0F16">
        <w:rPr>
          <w:rFonts w:ascii="Arial" w:hAnsi="Arial" w:cs="Arial"/>
        </w:rPr>
        <w:t xml:space="preserve"> č. 2 a objednatel č. 3</w:t>
      </w:r>
      <w:r w:rsidRPr="00594BBC">
        <w:rPr>
          <w:rFonts w:ascii="Arial" w:hAnsi="Arial" w:cs="Arial"/>
          <w:lang w:val="x-none"/>
        </w:rPr>
        <w:t xml:space="preserve">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250771F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274E03">
        <w:rPr>
          <w:rFonts w:ascii="Arial" w:hAnsi="Arial" w:cs="Arial"/>
        </w:rPr>
        <w:t xml:space="preserve">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594BBC">
        <w:rPr>
          <w:rFonts w:ascii="Arial" w:hAnsi="Arial" w:cs="Arial"/>
        </w:rPr>
        <w:lastRenderedPageBreak/>
        <w:t>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14AA531E" w:rsidR="00502776" w:rsidRPr="009237A2"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w:t>
      </w:r>
      <w:r w:rsidRPr="009237A2">
        <w:rPr>
          <w:rFonts w:ascii="Arial" w:hAnsi="Arial" w:cs="Arial"/>
        </w:rPr>
        <w:t xml:space="preserve">zjevné nebo skryté. Objednatel </w:t>
      </w:r>
      <w:r w:rsidR="00274E03">
        <w:rPr>
          <w:rFonts w:ascii="Arial" w:hAnsi="Arial" w:cs="Arial"/>
        </w:rPr>
        <w:t xml:space="preserve">č. 1 </w:t>
      </w:r>
      <w:r w:rsidRPr="009237A2">
        <w:rPr>
          <w:rFonts w:ascii="Arial" w:hAnsi="Arial" w:cs="Arial"/>
        </w:rPr>
        <w:t>je povinen provést kontrolu předmětu díla co nejdříve po předání, při této kontrole by měl odhalit všechny zjevné vady díla</w:t>
      </w:r>
      <w:r w:rsidR="00BF7E7F" w:rsidRPr="009237A2">
        <w:rPr>
          <w:rFonts w:ascii="Arial" w:hAnsi="Arial" w:cs="Arial"/>
        </w:rPr>
        <w:t>.</w:t>
      </w:r>
    </w:p>
    <w:p w14:paraId="4FFD237C" w14:textId="63610E33" w:rsidR="00502776" w:rsidRPr="009237A2" w:rsidRDefault="00502776" w:rsidP="00EF6D19">
      <w:pPr>
        <w:pStyle w:val="Odstavecseseznamem"/>
        <w:numPr>
          <w:ilvl w:val="0"/>
          <w:numId w:val="31"/>
        </w:numPr>
        <w:jc w:val="both"/>
        <w:rPr>
          <w:rFonts w:ascii="Arial" w:hAnsi="Arial" w:cs="Arial"/>
          <w:lang w:val="x-none"/>
        </w:rPr>
      </w:pPr>
      <w:bookmarkStart w:id="43" w:name="_Ref376379662"/>
      <w:r w:rsidRPr="009237A2">
        <w:rPr>
          <w:rFonts w:ascii="Arial" w:hAnsi="Arial" w:cs="Arial"/>
          <w:lang w:val="x-none"/>
        </w:rPr>
        <w:t xml:space="preserve">Zhotovitel se zavazuje uhradit </w:t>
      </w:r>
      <w:r w:rsidR="00061F00" w:rsidRPr="00594BBC">
        <w:rPr>
          <w:rFonts w:ascii="Arial" w:hAnsi="Arial" w:cs="Arial"/>
          <w:lang w:val="x-none"/>
        </w:rPr>
        <w:t xml:space="preserve">objednateli </w:t>
      </w:r>
      <w:r w:rsidR="00061F00">
        <w:rPr>
          <w:rFonts w:ascii="Arial" w:hAnsi="Arial" w:cs="Arial"/>
        </w:rPr>
        <w:t xml:space="preserve">č. 2 a objednateli č. 3 </w:t>
      </w:r>
      <w:r w:rsidRPr="009237A2">
        <w:rPr>
          <w:rFonts w:ascii="Arial" w:hAnsi="Arial" w:cs="Arial"/>
          <w:lang w:val="x-none"/>
        </w:rPr>
        <w:t xml:space="preserve">smluvní pokutu ve výši 0,02 % z celkové ceny díla bez DPH za každý i započatý </w:t>
      </w:r>
      <w:r w:rsidRPr="009237A2">
        <w:rPr>
          <w:rFonts w:ascii="Arial" w:hAnsi="Arial" w:cs="Arial"/>
        </w:rPr>
        <w:t xml:space="preserve">kalendářní </w:t>
      </w:r>
      <w:r w:rsidRPr="009237A2">
        <w:rPr>
          <w:rFonts w:ascii="Arial" w:hAnsi="Arial" w:cs="Arial"/>
          <w:lang w:val="x-none"/>
        </w:rPr>
        <w:t>den prodlení s termínem zahájení prací dle</w:t>
      </w:r>
      <w:r w:rsidR="001664D9">
        <w:rPr>
          <w:rFonts w:ascii="Arial" w:hAnsi="Arial" w:cs="Arial"/>
        </w:rPr>
        <w:t xml:space="preserve"> </w:t>
      </w:r>
      <w:r w:rsidRPr="009237A2">
        <w:rPr>
          <w:rFonts w:ascii="Arial" w:hAnsi="Arial" w:cs="Arial"/>
          <w:lang w:val="x-none"/>
        </w:rPr>
        <w:t>této smlouvy.</w:t>
      </w:r>
      <w:bookmarkEnd w:id="43"/>
    </w:p>
    <w:p w14:paraId="3D472390" w14:textId="72D6D10C" w:rsidR="00502776" w:rsidRPr="009237A2" w:rsidRDefault="00502776" w:rsidP="00EF6D19">
      <w:pPr>
        <w:pStyle w:val="Odstavecseseznamem"/>
        <w:numPr>
          <w:ilvl w:val="0"/>
          <w:numId w:val="31"/>
        </w:numPr>
        <w:jc w:val="both"/>
        <w:rPr>
          <w:rFonts w:ascii="Arial" w:hAnsi="Arial" w:cs="Arial"/>
          <w:lang w:val="x-none"/>
        </w:rPr>
      </w:pPr>
      <w:bookmarkStart w:id="44" w:name="_Ref376379666"/>
      <w:r w:rsidRPr="009237A2">
        <w:rPr>
          <w:rFonts w:ascii="Arial" w:hAnsi="Arial" w:cs="Arial"/>
          <w:lang w:val="x-none"/>
        </w:rPr>
        <w:t xml:space="preserve">Zhotovitel se zavazuje uhradit </w:t>
      </w:r>
      <w:r w:rsidR="001664D9" w:rsidRPr="00594BBC">
        <w:rPr>
          <w:rFonts w:ascii="Arial" w:hAnsi="Arial" w:cs="Arial"/>
          <w:lang w:val="x-none"/>
        </w:rPr>
        <w:t xml:space="preserve">objednateli </w:t>
      </w:r>
      <w:r w:rsidR="001664D9">
        <w:rPr>
          <w:rFonts w:ascii="Arial" w:hAnsi="Arial" w:cs="Arial"/>
        </w:rPr>
        <w:t xml:space="preserve">č. 2 a objednateli č. 3 </w:t>
      </w:r>
      <w:r w:rsidRPr="009237A2">
        <w:rPr>
          <w:rFonts w:ascii="Arial" w:hAnsi="Arial" w:cs="Arial"/>
          <w:lang w:val="x-none"/>
        </w:rPr>
        <w:t>smluvní pokutu ve výši 0,03 % z celkové ceny díla bez DPH</w:t>
      </w:r>
      <w:r w:rsidRPr="009237A2" w:rsidDel="00275DB5">
        <w:rPr>
          <w:rFonts w:ascii="Arial" w:hAnsi="Arial" w:cs="Arial"/>
          <w:lang w:val="x-none"/>
        </w:rPr>
        <w:t xml:space="preserve"> </w:t>
      </w:r>
      <w:r w:rsidRPr="009237A2">
        <w:rPr>
          <w:rFonts w:ascii="Arial" w:hAnsi="Arial" w:cs="Arial"/>
          <w:lang w:val="x-none"/>
        </w:rPr>
        <w:t xml:space="preserve">za každý i započatý </w:t>
      </w:r>
      <w:r w:rsidRPr="009237A2">
        <w:rPr>
          <w:rFonts w:ascii="Arial" w:hAnsi="Arial" w:cs="Arial"/>
        </w:rPr>
        <w:t xml:space="preserve">kalendářní </w:t>
      </w:r>
      <w:r w:rsidRPr="009237A2">
        <w:rPr>
          <w:rFonts w:ascii="Arial" w:hAnsi="Arial" w:cs="Arial"/>
          <w:lang w:val="x-none"/>
        </w:rPr>
        <w:t>den prodlení s dílčími termíny jednotlivých fází stavby dle této smlouvy.</w:t>
      </w:r>
      <w:bookmarkEnd w:id="44"/>
      <w:r w:rsidRPr="009237A2">
        <w:rPr>
          <w:rFonts w:ascii="Arial" w:hAnsi="Arial" w:cs="Arial"/>
        </w:rPr>
        <w:t xml:space="preserve"> </w:t>
      </w:r>
    </w:p>
    <w:p w14:paraId="6D2C2B25" w14:textId="60FBE410" w:rsidR="00502776" w:rsidRPr="00594BBC" w:rsidRDefault="00502776" w:rsidP="00EF6D19">
      <w:pPr>
        <w:pStyle w:val="Odstavecseseznamem"/>
        <w:numPr>
          <w:ilvl w:val="0"/>
          <w:numId w:val="31"/>
        </w:numPr>
        <w:jc w:val="both"/>
        <w:rPr>
          <w:rFonts w:ascii="Arial" w:hAnsi="Arial" w:cs="Arial"/>
          <w:lang w:val="x-none"/>
        </w:rPr>
      </w:pPr>
      <w:bookmarkStart w:id="45" w:name="_Ref376379668"/>
      <w:r w:rsidRPr="009237A2">
        <w:rPr>
          <w:rFonts w:ascii="Arial" w:hAnsi="Arial" w:cs="Arial"/>
          <w:lang w:val="x-none"/>
        </w:rPr>
        <w:t>Zhotovitel se</w:t>
      </w:r>
      <w:r w:rsidRPr="00594BBC">
        <w:rPr>
          <w:rFonts w:ascii="Arial" w:hAnsi="Arial" w:cs="Arial"/>
          <w:lang w:val="x-none"/>
        </w:rPr>
        <w:t xml:space="preserve"> zavazuje uhradit </w:t>
      </w:r>
      <w:r w:rsidR="001664D9" w:rsidRPr="00594BBC">
        <w:rPr>
          <w:rFonts w:ascii="Arial" w:hAnsi="Arial" w:cs="Arial"/>
          <w:lang w:val="x-none"/>
        </w:rPr>
        <w:t xml:space="preserve">objednateli </w:t>
      </w:r>
      <w:r w:rsidR="001664D9">
        <w:rPr>
          <w:rFonts w:ascii="Arial" w:hAnsi="Arial" w:cs="Arial"/>
        </w:rPr>
        <w:t xml:space="preserve">č. 2 a objednateli č. 3 </w:t>
      </w:r>
      <w:r w:rsidRPr="00594BBC">
        <w:rPr>
          <w:rFonts w:ascii="Arial" w:hAnsi="Arial" w:cs="Arial"/>
          <w:lang w:val="x-none"/>
        </w:rPr>
        <w:t>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5"/>
      <w:r w:rsidRPr="00594BBC">
        <w:rPr>
          <w:rFonts w:ascii="Arial" w:hAnsi="Arial" w:cs="Arial"/>
          <w:lang w:val="x-none"/>
        </w:rPr>
        <w:t xml:space="preserve"> </w:t>
      </w:r>
    </w:p>
    <w:p w14:paraId="5280107E" w14:textId="3A692E1A"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V případě, kdy předávané dílo bude obsahovat vady a nedodělky, se zhotovitel zavazuje uhradit </w:t>
      </w:r>
      <w:r w:rsidR="001664D9" w:rsidRPr="00594BBC">
        <w:rPr>
          <w:rFonts w:ascii="Arial" w:hAnsi="Arial" w:cs="Arial"/>
          <w:lang w:val="x-none"/>
        </w:rPr>
        <w:t xml:space="preserve">objednateli </w:t>
      </w:r>
      <w:r w:rsidR="001664D9">
        <w:rPr>
          <w:rFonts w:ascii="Arial" w:hAnsi="Arial" w:cs="Arial"/>
        </w:rPr>
        <w:t xml:space="preserve">č. 2 a objednateli č. 3 </w:t>
      </w:r>
      <w:r w:rsidRPr="00594BBC">
        <w:rPr>
          <w:rFonts w:ascii="Arial" w:hAnsi="Arial" w:cs="Arial"/>
          <w:lang w:val="x-none"/>
        </w:rPr>
        <w:t>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4A03CC49"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objednatelem </w:t>
      </w:r>
      <w:r w:rsidR="007F3308">
        <w:rPr>
          <w:rFonts w:ascii="Arial" w:hAnsi="Arial" w:cs="Arial"/>
        </w:rPr>
        <w:t xml:space="preserve">č. 1 </w:t>
      </w:r>
      <w:r w:rsidRPr="00594BBC">
        <w:rPr>
          <w:rFonts w:ascii="Arial" w:hAnsi="Arial" w:cs="Arial"/>
        </w:rPr>
        <w:t>uplatněnou</w:t>
      </w:r>
      <w:r w:rsidR="00AF2D5E">
        <w:rPr>
          <w:rFonts w:ascii="Arial" w:hAnsi="Arial" w:cs="Arial"/>
        </w:rPr>
        <w:t xml:space="preserve"> </w:t>
      </w:r>
      <w:r w:rsidRPr="00594BBC">
        <w:rPr>
          <w:rFonts w:ascii="Arial" w:hAnsi="Arial" w:cs="Arial"/>
          <w:lang w:val="x-none"/>
        </w:rPr>
        <w:t xml:space="preserve">vadu díla ve sjednaném termínu, je povinen </w:t>
      </w:r>
      <w:r w:rsidR="00041866">
        <w:rPr>
          <w:rFonts w:ascii="Arial" w:hAnsi="Arial" w:cs="Arial"/>
        </w:rPr>
        <w:t>uhradit</w:t>
      </w:r>
      <w:r w:rsidRPr="00594BBC">
        <w:rPr>
          <w:rFonts w:ascii="Arial" w:hAnsi="Arial" w:cs="Arial"/>
          <w:lang w:val="x-none"/>
        </w:rPr>
        <w:t xml:space="preserve"> objednateli </w:t>
      </w:r>
      <w:r w:rsidR="007F3308">
        <w:rPr>
          <w:rFonts w:ascii="Arial" w:hAnsi="Arial" w:cs="Arial"/>
        </w:rPr>
        <w:t xml:space="preserve">č. 2 </w:t>
      </w:r>
      <w:r w:rsidR="00AF2D5E">
        <w:rPr>
          <w:rFonts w:ascii="Arial" w:hAnsi="Arial" w:cs="Arial"/>
        </w:rPr>
        <w:t>a</w:t>
      </w:r>
      <w:r w:rsidR="007F3308">
        <w:rPr>
          <w:rFonts w:ascii="Arial" w:hAnsi="Arial" w:cs="Arial"/>
        </w:rPr>
        <w:t xml:space="preserve"> objednateli č. 3 </w:t>
      </w:r>
      <w:r w:rsidRPr="00594BBC">
        <w:rPr>
          <w:rFonts w:ascii="Arial" w:hAnsi="Arial" w:cs="Arial"/>
          <w:lang w:val="x-none"/>
        </w:rPr>
        <w:t xml:space="preserve">smluvní pokutu ve výši 0,05 % z celkové ceny díla bez DPH za každou </w:t>
      </w:r>
      <w:r w:rsidRPr="00594BBC">
        <w:rPr>
          <w:rFonts w:ascii="Arial" w:hAnsi="Arial" w:cs="Arial"/>
        </w:rPr>
        <w:t xml:space="preserve">uplatněnou </w:t>
      </w:r>
      <w:r w:rsidRPr="00594BBC">
        <w:rPr>
          <w:rFonts w:ascii="Arial" w:hAnsi="Arial" w:cs="Arial"/>
          <w:lang w:val="x-none"/>
        </w:rPr>
        <w:t>vadu.</w:t>
      </w:r>
    </w:p>
    <w:p w14:paraId="538175D6" w14:textId="4CC052A2"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r w:rsidR="00041866">
        <w:rPr>
          <w:rFonts w:ascii="Arial" w:hAnsi="Arial" w:cs="Arial"/>
        </w:rPr>
        <w:t>uhradi</w:t>
      </w:r>
      <w:r w:rsidRPr="00594BBC">
        <w:rPr>
          <w:rFonts w:ascii="Arial" w:hAnsi="Arial" w:cs="Arial"/>
          <w:lang w:val="x-none"/>
        </w:rPr>
        <w:t>t objednateli smluvní pokutu ve výši 100</w:t>
      </w:r>
      <w:r w:rsidR="00590B4D">
        <w:rPr>
          <w:rFonts w:ascii="Arial" w:hAnsi="Arial" w:cs="Arial"/>
        </w:rPr>
        <w:t xml:space="preserve"> </w:t>
      </w:r>
      <w:r w:rsidRPr="00594BBC">
        <w:rPr>
          <w:rFonts w:ascii="Arial" w:hAnsi="Arial" w:cs="Arial"/>
          <w:lang w:val="x-none"/>
        </w:rPr>
        <w:t>000 Kč, a to za každý jednotlivý případ porušení povinnosti.</w:t>
      </w:r>
      <w:r w:rsidR="004A490F">
        <w:rPr>
          <w:rFonts w:ascii="Arial" w:hAnsi="Arial" w:cs="Arial"/>
        </w:rPr>
        <w:t xml:space="preserve"> </w:t>
      </w:r>
    </w:p>
    <w:p w14:paraId="2892871C" w14:textId="03CFD896"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w:t>
      </w:r>
      <w:r w:rsidR="006C4F60">
        <w:rPr>
          <w:rFonts w:ascii="Arial" w:hAnsi="Arial" w:cs="Arial"/>
        </w:rPr>
        <w:t xml:space="preserve">č. 2 </w:t>
      </w:r>
      <w:r w:rsidR="00AF2D5E">
        <w:rPr>
          <w:rFonts w:ascii="Arial" w:hAnsi="Arial" w:cs="Arial"/>
        </w:rPr>
        <w:t xml:space="preserve">a </w:t>
      </w:r>
      <w:r w:rsidR="006C4F60">
        <w:rPr>
          <w:rFonts w:ascii="Arial" w:hAnsi="Arial" w:cs="Arial"/>
        </w:rPr>
        <w:t xml:space="preserve">objednateli č. 3 </w:t>
      </w:r>
      <w:r w:rsidRPr="00594BBC">
        <w:rPr>
          <w:rFonts w:ascii="Arial" w:hAnsi="Arial" w:cs="Arial"/>
        </w:rPr>
        <w:t>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5103B56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w:t>
      </w:r>
      <w:r w:rsidR="00B333C6">
        <w:rPr>
          <w:rFonts w:ascii="Arial" w:hAnsi="Arial" w:cs="Arial"/>
        </w:rPr>
        <w:t>č. 2</w:t>
      </w:r>
      <w:r w:rsidR="00AF2D5E">
        <w:rPr>
          <w:rFonts w:ascii="Arial" w:hAnsi="Arial" w:cs="Arial"/>
        </w:rPr>
        <w:t xml:space="preserve"> </w:t>
      </w:r>
      <w:r w:rsidR="00E319EB">
        <w:rPr>
          <w:rFonts w:ascii="Arial" w:hAnsi="Arial" w:cs="Arial"/>
        </w:rPr>
        <w:t xml:space="preserve">a objednateli č. 3 </w:t>
      </w:r>
      <w:r w:rsidRPr="00BF3698">
        <w:rPr>
          <w:rFonts w:ascii="Arial" w:hAnsi="Arial" w:cs="Arial"/>
        </w:rPr>
        <w:t xml:space="preserve">smluvní pokutu ve výši </w:t>
      </w:r>
      <w:r w:rsidR="00760756">
        <w:rPr>
          <w:rFonts w:ascii="Arial" w:hAnsi="Arial" w:cs="Arial"/>
        </w:rPr>
        <w:t xml:space="preserve">100 000 Kč </w:t>
      </w:r>
      <w:r w:rsidRPr="00BF3698">
        <w:rPr>
          <w:rFonts w:ascii="Arial" w:hAnsi="Arial" w:cs="Arial"/>
        </w:rPr>
        <w:t>za každé jednotlivé porušení povinností.</w:t>
      </w:r>
    </w:p>
    <w:p w14:paraId="27969360" w14:textId="7252387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w:t>
      </w:r>
      <w:r w:rsidR="00B333C6">
        <w:rPr>
          <w:rFonts w:ascii="Arial" w:hAnsi="Arial" w:cs="Arial"/>
        </w:rPr>
        <w:t xml:space="preserve">č. 2 </w:t>
      </w:r>
      <w:r w:rsidR="00AF2D5E">
        <w:rPr>
          <w:rFonts w:ascii="Arial" w:hAnsi="Arial" w:cs="Arial"/>
        </w:rPr>
        <w:t xml:space="preserve">a </w:t>
      </w:r>
      <w:r w:rsidR="00B333C6">
        <w:rPr>
          <w:rFonts w:ascii="Arial" w:hAnsi="Arial" w:cs="Arial"/>
        </w:rPr>
        <w:t xml:space="preserve">objednateli č. 3 </w:t>
      </w:r>
      <w:r w:rsidRPr="00BF3698">
        <w:rPr>
          <w:rFonts w:ascii="Arial" w:hAnsi="Arial" w:cs="Arial"/>
        </w:rPr>
        <w:t xml:space="preserve">smluvní pokutu ve výši </w:t>
      </w:r>
      <w:r w:rsidR="00F222F8">
        <w:rPr>
          <w:rFonts w:ascii="Arial" w:hAnsi="Arial" w:cs="Arial"/>
        </w:rPr>
        <w:t xml:space="preserve">150 000 </w:t>
      </w:r>
      <w:r w:rsidRPr="00BF3698">
        <w:rPr>
          <w:rFonts w:ascii="Arial" w:hAnsi="Arial" w:cs="Arial"/>
        </w:rPr>
        <w:t>Kč za každé jednotlivé porušení povinností.</w:t>
      </w:r>
    </w:p>
    <w:p w14:paraId="56A07EC6" w14:textId="066209D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w:t>
      </w:r>
      <w:r w:rsidR="00B333C6">
        <w:rPr>
          <w:rFonts w:ascii="Arial" w:hAnsi="Arial" w:cs="Arial"/>
        </w:rPr>
        <w:t xml:space="preserve">č. 2 </w:t>
      </w:r>
      <w:r w:rsidR="00682D1B">
        <w:rPr>
          <w:rFonts w:ascii="Arial" w:hAnsi="Arial" w:cs="Arial"/>
        </w:rPr>
        <w:t xml:space="preserve">a objednateli č. 3 </w:t>
      </w:r>
      <w:r w:rsidRPr="00BF3698">
        <w:rPr>
          <w:rFonts w:ascii="Arial" w:hAnsi="Arial" w:cs="Arial"/>
        </w:rPr>
        <w:t xml:space="preserve">smluvní pokutu ve výši </w:t>
      </w:r>
      <w:r w:rsidR="00F222F8">
        <w:rPr>
          <w:rFonts w:ascii="Arial" w:hAnsi="Arial" w:cs="Arial"/>
        </w:rPr>
        <w:t xml:space="preserve">250 000 Kč </w:t>
      </w:r>
      <w:r w:rsidRPr="00BF3698">
        <w:rPr>
          <w:rFonts w:ascii="Arial" w:hAnsi="Arial" w:cs="Arial"/>
        </w:rPr>
        <w:t>za každé jednotlivé porušení povinností.</w:t>
      </w:r>
    </w:p>
    <w:p w14:paraId="662C54E8" w14:textId="328C703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w:t>
      </w:r>
      <w:r w:rsidR="00B333C6">
        <w:rPr>
          <w:rFonts w:ascii="Arial" w:hAnsi="Arial" w:cs="Arial"/>
        </w:rPr>
        <w:t xml:space="preserve">č. 2 </w:t>
      </w:r>
      <w:r w:rsidR="00925B80">
        <w:rPr>
          <w:rFonts w:ascii="Arial" w:hAnsi="Arial" w:cs="Arial"/>
        </w:rPr>
        <w:t xml:space="preserve">a objednateli č. 3 smluvní pokutu ve výši </w:t>
      </w:r>
      <w:r w:rsidR="00282AC0">
        <w:rPr>
          <w:rFonts w:ascii="Arial" w:hAnsi="Arial" w:cs="Arial"/>
        </w:rPr>
        <w:t xml:space="preserve">50 000 Kč </w:t>
      </w:r>
      <w:r w:rsidRPr="00BF3698">
        <w:rPr>
          <w:rFonts w:ascii="Arial" w:hAnsi="Arial" w:cs="Arial"/>
        </w:rPr>
        <w:t>za každé jednotlivé porušení povinností.</w:t>
      </w:r>
    </w:p>
    <w:p w14:paraId="3115F236" w14:textId="03A3846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w:t>
      </w:r>
      <w:r w:rsidR="00B333C6">
        <w:rPr>
          <w:rFonts w:ascii="Arial" w:hAnsi="Arial" w:cs="Arial"/>
        </w:rPr>
        <w:t xml:space="preserve">č. 2 </w:t>
      </w:r>
      <w:r w:rsidR="009E7913">
        <w:rPr>
          <w:rFonts w:ascii="Arial" w:hAnsi="Arial" w:cs="Arial"/>
        </w:rPr>
        <w:t xml:space="preserve">a objednateli č. 3 smluvní pokutu ve výši </w:t>
      </w:r>
      <w:r w:rsidR="00FB2794">
        <w:rPr>
          <w:rFonts w:ascii="Arial" w:hAnsi="Arial" w:cs="Arial"/>
        </w:rPr>
        <w:t xml:space="preserve">250 000 Kč </w:t>
      </w:r>
      <w:r w:rsidRPr="00BF3698">
        <w:rPr>
          <w:rFonts w:ascii="Arial" w:hAnsi="Arial" w:cs="Arial"/>
        </w:rPr>
        <w:t>za každé jednotlivé porušení povinností.</w:t>
      </w:r>
    </w:p>
    <w:p w14:paraId="31F9D730" w14:textId="3E284CA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w:t>
      </w:r>
      <w:r w:rsidR="00B333C6">
        <w:rPr>
          <w:rFonts w:ascii="Arial" w:hAnsi="Arial" w:cs="Arial"/>
        </w:rPr>
        <w:t xml:space="preserve">č. 2 </w:t>
      </w:r>
      <w:r w:rsidR="00A765AC">
        <w:rPr>
          <w:rFonts w:ascii="Arial" w:hAnsi="Arial" w:cs="Arial"/>
        </w:rPr>
        <w:t xml:space="preserve">a objednateli č. 3 smluvní pokutu ve výši </w:t>
      </w:r>
      <w:r w:rsidR="007C52D4">
        <w:rPr>
          <w:rFonts w:ascii="Arial" w:hAnsi="Arial" w:cs="Arial"/>
        </w:rPr>
        <w:t xml:space="preserve">250 000 Kč </w:t>
      </w:r>
      <w:r w:rsidRPr="00BF3698">
        <w:rPr>
          <w:rFonts w:ascii="Arial" w:hAnsi="Arial" w:cs="Arial"/>
        </w:rPr>
        <w:t>za každé jednotlivé porušení povinnosti.</w:t>
      </w:r>
    </w:p>
    <w:p w14:paraId="693090EE" w14:textId="60ADD5CA"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w:t>
      </w:r>
      <w:r w:rsidR="00B333C6">
        <w:rPr>
          <w:rFonts w:ascii="Arial" w:hAnsi="Arial" w:cs="Arial"/>
        </w:rPr>
        <w:t xml:space="preserve"> č. 1</w:t>
      </w:r>
      <w:r w:rsidRPr="00BF3698">
        <w:rPr>
          <w:rFonts w:ascii="Arial" w:hAnsi="Arial" w:cs="Arial"/>
        </w:rPr>
        <w:t xml:space="preserv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w:t>
      </w:r>
      <w:r w:rsidR="00B333C6">
        <w:rPr>
          <w:rFonts w:ascii="Arial" w:hAnsi="Arial" w:cs="Arial"/>
        </w:rPr>
        <w:t xml:space="preserve">č. 2 </w:t>
      </w:r>
      <w:r w:rsidR="00A765AC">
        <w:rPr>
          <w:rFonts w:ascii="Arial" w:hAnsi="Arial" w:cs="Arial"/>
        </w:rPr>
        <w:t>a objednateli č. 3 smluvní pokutu ve výši</w:t>
      </w:r>
      <w:r w:rsidR="00AF2D5E">
        <w:rPr>
          <w:rFonts w:ascii="Arial" w:hAnsi="Arial" w:cs="Arial"/>
        </w:rPr>
        <w:t>,</w:t>
      </w:r>
      <w:r w:rsidR="00A765AC">
        <w:rPr>
          <w:rFonts w:ascii="Arial" w:hAnsi="Arial" w:cs="Arial"/>
        </w:rPr>
        <w:t xml:space="preserve"> </w:t>
      </w:r>
      <w:r w:rsidR="00AE3DE9">
        <w:rPr>
          <w:rFonts w:ascii="Arial" w:hAnsi="Arial" w:cs="Arial"/>
        </w:rPr>
        <w:t>250 000 Kč</w:t>
      </w:r>
      <w:r w:rsidR="00FF2B18">
        <w:rPr>
          <w:rFonts w:ascii="Arial" w:hAnsi="Arial" w:cs="Arial"/>
        </w:rPr>
        <w:t>,</w:t>
      </w:r>
      <w:r w:rsidRPr="00BF3698">
        <w:rPr>
          <w:rFonts w:ascii="Arial" w:hAnsi="Arial" w:cs="Arial"/>
        </w:rPr>
        <w:t>a to za každé jednotlivé porušení povinností</w:t>
      </w:r>
      <w:r w:rsidR="00041866" w:rsidRPr="00BF3698">
        <w:rPr>
          <w:rFonts w:ascii="Arial" w:hAnsi="Arial" w:cs="Arial"/>
        </w:rPr>
        <w:t>.</w:t>
      </w:r>
    </w:p>
    <w:p w14:paraId="76AABE94" w14:textId="07EF859F"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AF2D5E">
        <w:rPr>
          <w:rFonts w:ascii="Arial" w:hAnsi="Arial" w:cs="Arial"/>
        </w:rPr>
        <w:t xml:space="preserve"> </w:t>
      </w:r>
      <w:r w:rsidRPr="0063544D">
        <w:rPr>
          <w:rFonts w:ascii="Arial" w:hAnsi="Arial" w:cs="Arial"/>
        </w:rPr>
        <w:t>IV, odst.5, čl.VI odst.2, čl.</w:t>
      </w:r>
      <w:r w:rsidR="00AF2D5E">
        <w:rPr>
          <w:rFonts w:ascii="Arial" w:hAnsi="Arial" w:cs="Arial"/>
        </w:rPr>
        <w:t xml:space="preserve"> </w:t>
      </w:r>
      <w:r w:rsidRPr="0063544D">
        <w:rPr>
          <w:rFonts w:ascii="Arial" w:hAnsi="Arial" w:cs="Arial"/>
        </w:rPr>
        <w:t>VIII</w:t>
      </w:r>
      <w:r w:rsidR="00BC3AD5">
        <w:rPr>
          <w:rFonts w:ascii="Arial" w:hAnsi="Arial" w:cs="Arial"/>
        </w:rPr>
        <w:t>.</w:t>
      </w:r>
      <w:r w:rsidRPr="0063544D">
        <w:rPr>
          <w:rFonts w:ascii="Arial" w:hAnsi="Arial" w:cs="Arial"/>
        </w:rPr>
        <w:t xml:space="preserve"> odst.4, čl.</w:t>
      </w:r>
      <w:r w:rsidR="00AF2D5E">
        <w:rPr>
          <w:rFonts w:ascii="Arial" w:hAnsi="Arial" w:cs="Arial"/>
        </w:rPr>
        <w:t xml:space="preserve"> </w:t>
      </w:r>
      <w:r w:rsidRPr="0063544D">
        <w:rPr>
          <w:rFonts w:ascii="Arial" w:hAnsi="Arial" w:cs="Arial"/>
        </w:rPr>
        <w:t>IX, odst.20, čl.</w:t>
      </w:r>
      <w:r w:rsidR="00AF2D5E">
        <w:rPr>
          <w:rFonts w:ascii="Arial" w:hAnsi="Arial" w:cs="Arial"/>
        </w:rPr>
        <w:t xml:space="preserve"> </w:t>
      </w:r>
      <w:r w:rsidRPr="0063544D">
        <w:rPr>
          <w:rFonts w:ascii="Arial" w:hAnsi="Arial" w:cs="Arial"/>
        </w:rPr>
        <w:t>XIII</w:t>
      </w:r>
      <w:r w:rsidR="00BC3AD5">
        <w:rPr>
          <w:rFonts w:ascii="Arial" w:hAnsi="Arial" w:cs="Arial"/>
        </w:rPr>
        <w:t>.</w:t>
      </w:r>
      <w:r w:rsidRPr="0063544D">
        <w:rPr>
          <w:rFonts w:ascii="Arial" w:hAnsi="Arial" w:cs="Arial"/>
        </w:rPr>
        <w:t xml:space="preserve"> odst.5 této smlouvy, se sjednává smluvní pokuta ve výši </w:t>
      </w:r>
      <w:r w:rsidR="00A02BC3">
        <w:rPr>
          <w:rFonts w:ascii="Arial" w:hAnsi="Arial" w:cs="Arial"/>
        </w:rPr>
        <w:t>0,02</w:t>
      </w:r>
      <w:r w:rsidR="00BF3698">
        <w:rPr>
          <w:rFonts w:ascii="Arial" w:hAnsi="Arial" w:cs="Arial"/>
        </w:rPr>
        <w:t xml:space="preserve"> </w:t>
      </w:r>
      <w:r w:rsidRPr="0063544D">
        <w:rPr>
          <w:rFonts w:ascii="Arial" w:hAnsi="Arial" w:cs="Arial"/>
        </w:rPr>
        <w:t>% z ceny díla bez DPH za každý jednotlivý případ porušení povinnosti zhotovitele. Toto ustanovení o smluvní pokutě neruší právo objednatele na náhradu škody v plném rozsahu, které mu vznikne porušením povinností zhotovitele.</w:t>
      </w:r>
    </w:p>
    <w:p w14:paraId="347F3C28" w14:textId="5FA0EA35" w:rsidR="00502776"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3B45CBE5" w14:textId="2A3BC772" w:rsidR="001838AB" w:rsidRDefault="001838AB" w:rsidP="004B1846">
      <w:pPr>
        <w:pStyle w:val="Odstavecseseznamem"/>
        <w:jc w:val="both"/>
        <w:rPr>
          <w:rFonts w:ascii="Arial" w:hAnsi="Arial" w:cs="Arial"/>
          <w:lang w:val="x-none"/>
        </w:rPr>
      </w:pPr>
      <w:r w:rsidRPr="001838AB">
        <w:rPr>
          <w:rFonts w:ascii="Arial" w:hAnsi="Arial" w:cs="Arial"/>
          <w:lang w:val="x-none"/>
        </w:rPr>
        <w:t xml:space="preserve">Veškeré smluvní pokuty a sankce dle této smlouvy, pokud není výslovně uvedeno jinak, uhradí zhotovitel takto: </w:t>
      </w:r>
      <w:r w:rsidR="00F91F0E" w:rsidRPr="00594BBC">
        <w:rPr>
          <w:rFonts w:ascii="Arial" w:hAnsi="Arial" w:cs="Arial"/>
          <w:b/>
          <w:highlight w:val="yellow"/>
          <w:lang w:val="x-none"/>
        </w:rPr>
        <w:t>[DOPLNIT]</w:t>
      </w:r>
      <w:r w:rsidR="00F91F0E" w:rsidRPr="00594BBC">
        <w:rPr>
          <w:rFonts w:ascii="Arial" w:hAnsi="Arial" w:cs="Arial"/>
          <w:lang w:val="x-none"/>
        </w:rPr>
        <w:t xml:space="preserve"> </w:t>
      </w:r>
      <w:r w:rsidRPr="001838AB">
        <w:rPr>
          <w:rFonts w:ascii="Arial" w:hAnsi="Arial" w:cs="Arial"/>
          <w:lang w:val="x-none"/>
        </w:rPr>
        <w:t xml:space="preserve">% z celkové výše smluvní pokuty či sankce bude uhrazeno objednateli č. 2 a </w:t>
      </w:r>
      <w:r w:rsidR="00F91F0E" w:rsidRPr="00594BBC">
        <w:rPr>
          <w:rFonts w:ascii="Arial" w:hAnsi="Arial" w:cs="Arial"/>
          <w:b/>
          <w:highlight w:val="yellow"/>
          <w:lang w:val="x-none"/>
        </w:rPr>
        <w:t>[DOPLNIT]</w:t>
      </w:r>
      <w:r w:rsidR="00F91F0E" w:rsidRPr="00594BBC">
        <w:rPr>
          <w:rFonts w:ascii="Arial" w:hAnsi="Arial" w:cs="Arial"/>
          <w:lang w:val="x-none"/>
        </w:rPr>
        <w:t xml:space="preserve"> </w:t>
      </w:r>
      <w:r w:rsidRPr="001838AB">
        <w:rPr>
          <w:rFonts w:ascii="Arial" w:hAnsi="Arial" w:cs="Arial"/>
          <w:lang w:val="x-none"/>
        </w:rPr>
        <w:t>% z celkové výše smluvní pokuty či sankce bude uhrazeno objednateli č. 3.</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r w:rsidRPr="00594BBC">
        <w:rPr>
          <w:rFonts w:ascii="Arial" w:hAnsi="Arial" w:cs="Arial"/>
          <w:lang w:val="x-none"/>
        </w:rPr>
        <w:t>mlouvy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7BE0CD6F"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e v rozporu s nabídkou zhotovitele v rámci zadávacího řízení na Veřejnou zakázku nebo bez předchozího souhlasu objednatele</w:t>
      </w:r>
      <w:r w:rsidR="00C45B6C">
        <w:rPr>
          <w:rFonts w:ascii="Arial" w:hAnsi="Arial" w:cs="Arial"/>
        </w:rPr>
        <w:t xml:space="preserve"> č. 1</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0EF19997" w:rsidR="00943F4A" w:rsidRPr="00ED2A1F"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3BE5AB1F" w14:textId="77777777" w:rsidR="00665E1E" w:rsidRPr="00C45B6C" w:rsidRDefault="00665E1E" w:rsidP="00C45B6C">
      <w:pPr>
        <w:jc w:val="both"/>
        <w:rPr>
          <w:rFonts w:ascii="Arial" w:hAnsi="Arial" w:cs="Arial"/>
          <w:lang w:val="x-none"/>
        </w:rPr>
      </w:pPr>
    </w:p>
    <w:p w14:paraId="277D9F68" w14:textId="68BE09A0"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C05699">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5A3A0969"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w:t>
      </w:r>
      <w:r w:rsidR="00B12264">
        <w:rPr>
          <w:rFonts w:ascii="Arial" w:hAnsi="Arial" w:cs="Arial"/>
        </w:rPr>
        <w:t xml:space="preserve">č. 1 </w:t>
      </w:r>
      <w:r w:rsidRPr="00594BBC">
        <w:rPr>
          <w:rFonts w:ascii="Arial" w:hAnsi="Arial" w:cs="Arial"/>
          <w:lang w:val="x-none"/>
        </w:rPr>
        <w:t>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0AE5D312"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w:t>
      </w:r>
      <w:r w:rsidR="00FC4E93">
        <w:rPr>
          <w:rFonts w:ascii="Arial" w:hAnsi="Arial" w:cs="Arial"/>
        </w:rPr>
        <w:t xml:space="preserve"> </w:t>
      </w:r>
      <w:r w:rsidRPr="00594BBC">
        <w:rPr>
          <w:rFonts w:ascii="Arial" w:hAnsi="Arial" w:cs="Arial"/>
          <w:lang w:val="x-none"/>
        </w:rPr>
        <w:t xml:space="preserve"> licenci.</w:t>
      </w:r>
    </w:p>
    <w:p w14:paraId="40AD71A4" w14:textId="47B7D61D"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w:t>
      </w:r>
      <w:r w:rsidR="00FC4E93">
        <w:rPr>
          <w:rFonts w:ascii="Arial" w:hAnsi="Arial" w:cs="Arial"/>
        </w:rPr>
        <w:t xml:space="preserve">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30046595"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w:t>
      </w:r>
      <w:r w:rsidR="00FC4E93">
        <w:rPr>
          <w:rFonts w:ascii="Arial" w:hAnsi="Arial" w:cs="Arial"/>
        </w:rPr>
        <w:t xml:space="preserve"> </w:t>
      </w:r>
      <w:r w:rsidRPr="00594BBC">
        <w:rPr>
          <w:rFonts w:ascii="Arial" w:hAnsi="Arial" w:cs="Arial"/>
          <w:lang w:val="x-none"/>
        </w:rPr>
        <w:t>je oprávněn práva tvořící součást licence zcela nebo zčásti jako podlicenci poskytnout třetí osobě.</w:t>
      </w:r>
    </w:p>
    <w:p w14:paraId="689EC6FE" w14:textId="7BD12B9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w:t>
      </w:r>
      <w:r w:rsidR="00FC4E93">
        <w:rPr>
          <w:rFonts w:ascii="Arial" w:hAnsi="Arial" w:cs="Arial"/>
        </w:rPr>
        <w:t xml:space="preserve"> </w:t>
      </w:r>
      <w:r w:rsidRPr="00594BBC">
        <w:rPr>
          <w:rFonts w:ascii="Arial" w:hAnsi="Arial" w:cs="Arial"/>
          <w:lang w:val="x-none"/>
        </w:rPr>
        <w:t>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2DDF16C2"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Realizace díla, termíny zahájení a dokončení díla, jsou závislé na výši finančních prostředků přidělených objednateli</w:t>
      </w:r>
      <w:r w:rsidR="00FC4E93">
        <w:rPr>
          <w:rFonts w:ascii="Arial" w:hAnsi="Arial" w:cs="Arial"/>
        </w:rPr>
        <w:t xml:space="preserve"> č. 2 a objednateli č. 3</w:t>
      </w:r>
      <w:r w:rsidRPr="00594BBC">
        <w:rPr>
          <w:rFonts w:ascii="Arial" w:hAnsi="Arial" w:cs="Arial"/>
          <w:lang w:val="x-none"/>
        </w:rPr>
        <w:t xml:space="preserve">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6278D350"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w:t>
      </w:r>
      <w:r w:rsidR="00FC4E93">
        <w:rPr>
          <w:rFonts w:ascii="Arial" w:hAnsi="Arial" w:cs="Arial"/>
        </w:rPr>
        <w:t> </w:t>
      </w:r>
      <w:r w:rsidR="00943F4A" w:rsidRPr="00594BBC">
        <w:rPr>
          <w:rFonts w:ascii="Arial" w:hAnsi="Arial" w:cs="Arial"/>
        </w:rPr>
        <w:t>objednatelem</w:t>
      </w:r>
      <w:r w:rsidR="00FC4E93">
        <w:rPr>
          <w:rFonts w:ascii="Arial" w:hAnsi="Arial" w:cs="Arial"/>
        </w:rPr>
        <w:t xml:space="preserve"> č. 1</w:t>
      </w:r>
      <w:r w:rsidR="00943F4A" w:rsidRPr="00594BBC">
        <w:rPr>
          <w:rFonts w:ascii="Arial" w:hAnsi="Arial" w:cs="Arial"/>
        </w:rPr>
        <w:t xml:space="preserve">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ských činností. V případě porušení tohoto ustanovení není objednatel</w:t>
      </w:r>
      <w:r w:rsidR="00FC4E93">
        <w:rPr>
          <w:rFonts w:ascii="Arial" w:hAnsi="Arial" w:cs="Arial"/>
        </w:rPr>
        <w:t xml:space="preserve"> č. 2 a objednatel č. 3</w:t>
      </w:r>
      <w:r w:rsidR="00943F4A" w:rsidRPr="00594BBC">
        <w:rPr>
          <w:rFonts w:ascii="Arial" w:hAnsi="Arial" w:cs="Arial"/>
          <w:lang w:val="x-none"/>
        </w:rPr>
        <w:t xml:space="preserve">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CE97093"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 objednatelem</w:t>
      </w:r>
      <w:r w:rsidR="00FC4E93">
        <w:rPr>
          <w:rFonts w:ascii="Arial" w:hAnsi="Arial" w:cs="Arial"/>
        </w:rPr>
        <w:t xml:space="preserve"> č. 1</w:t>
      </w:r>
      <w:r w:rsidRPr="00594BBC">
        <w:rPr>
          <w:rFonts w:ascii="Arial" w:hAnsi="Arial" w:cs="Arial"/>
          <w:lang w:val="x-none"/>
        </w:rPr>
        <w:t xml:space="preserve">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070A050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w:t>
      </w:r>
      <w:r w:rsidR="00FC4E93">
        <w:rPr>
          <w:rFonts w:ascii="Arial" w:hAnsi="Arial" w:cs="Arial"/>
        </w:rPr>
        <w:t xml:space="preserve"> č. 1</w:t>
      </w:r>
      <w:r w:rsidR="00943F4A" w:rsidRPr="00594BBC">
        <w:rPr>
          <w:rFonts w:ascii="Arial" w:hAnsi="Arial" w:cs="Arial"/>
          <w:lang w:val="x-none"/>
        </w:rPr>
        <w:t xml:space="preserv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0CC8C608" w:rsidR="00943F4A" w:rsidRPr="00130B08" w:rsidRDefault="00943F4A" w:rsidP="00EF6D19">
      <w:pPr>
        <w:pStyle w:val="Odstavecseseznamem"/>
        <w:numPr>
          <w:ilvl w:val="0"/>
          <w:numId w:val="19"/>
        </w:numPr>
        <w:jc w:val="both"/>
        <w:rPr>
          <w:rFonts w:ascii="Arial" w:hAnsi="Arial" w:cs="Arial"/>
        </w:rPr>
      </w:pPr>
      <w:r w:rsidRPr="00594BBC">
        <w:rPr>
          <w:rFonts w:ascii="Arial" w:hAnsi="Arial" w:cs="Arial"/>
        </w:rPr>
        <w:t xml:space="preserve">Vyskytnou-li se události, které smluvním stranám částečně nebo úplně </w:t>
      </w:r>
      <w:r w:rsidRPr="00130B08">
        <w:rPr>
          <w:rFonts w:ascii="Arial" w:hAnsi="Arial" w:cs="Arial"/>
        </w:rPr>
        <w:t>znemožní plnění jejich povinností podle této smlouvy, jsou povinn</w:t>
      </w:r>
      <w:r w:rsidR="00D1443A" w:rsidRPr="00130B08">
        <w:rPr>
          <w:rFonts w:ascii="Arial" w:hAnsi="Arial" w:cs="Arial"/>
        </w:rPr>
        <w:t>y</w:t>
      </w:r>
      <w:r w:rsidRPr="00130B08">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130B08">
        <w:rPr>
          <w:rFonts w:ascii="Arial" w:hAnsi="Arial" w:cs="Arial"/>
        </w:rPr>
        <w:t xml:space="preserve">této </w:t>
      </w:r>
      <w:r w:rsidRPr="00130B08">
        <w:rPr>
          <w:rFonts w:ascii="Arial" w:hAnsi="Arial" w:cs="Arial"/>
        </w:rPr>
        <w:t>smlouvy v tomto bodě nedopustila.</w:t>
      </w:r>
    </w:p>
    <w:p w14:paraId="531B3CF3" w14:textId="3C058AE3" w:rsidR="00943F4A" w:rsidRPr="00130B08" w:rsidRDefault="00943F4A" w:rsidP="00EF6D19">
      <w:pPr>
        <w:pStyle w:val="Odstavecseseznamem"/>
        <w:numPr>
          <w:ilvl w:val="0"/>
          <w:numId w:val="19"/>
        </w:numPr>
        <w:jc w:val="both"/>
        <w:rPr>
          <w:rFonts w:ascii="Arial" w:hAnsi="Arial" w:cs="Arial"/>
        </w:rPr>
      </w:pPr>
      <w:r w:rsidRPr="00130B08">
        <w:rPr>
          <w:rFonts w:ascii="Arial" w:hAnsi="Arial" w:cs="Arial"/>
          <w:lang w:val="x-none"/>
        </w:rPr>
        <w:t>Objednatel</w:t>
      </w:r>
      <w:r w:rsidR="00342526">
        <w:rPr>
          <w:rFonts w:ascii="Arial" w:hAnsi="Arial" w:cs="Arial"/>
        </w:rPr>
        <w:t xml:space="preserve"> č. 1</w:t>
      </w:r>
      <w:r w:rsidRPr="00130B08">
        <w:rPr>
          <w:rFonts w:ascii="Arial" w:hAnsi="Arial" w:cs="Arial"/>
          <w:lang w:val="x-none"/>
        </w:rPr>
        <w:t xml:space="preserve"> je oprávněn v průběhu stavby požadovat po zhotoviteli umožnění kontroly konstrukčních vrstev třetími osobami. V případě zjištěných nedostatků je zhotovitel povinen zajistit nápravu zjištěného stavu.</w:t>
      </w:r>
    </w:p>
    <w:p w14:paraId="7D8821B7" w14:textId="49E3711F" w:rsidR="00D33B2E" w:rsidRPr="009077AF" w:rsidRDefault="00D33B2E" w:rsidP="00D33B2E">
      <w:pPr>
        <w:pStyle w:val="Odstavecseseznamem"/>
        <w:jc w:val="both"/>
        <w:rPr>
          <w:rFonts w:ascii="Arial" w:hAnsi="Arial" w:cs="Arial"/>
        </w:rPr>
      </w:pPr>
      <w:r w:rsidRPr="009077AF">
        <w:rPr>
          <w:rFonts w:ascii="Arial" w:hAnsi="Arial" w:cs="Arial"/>
        </w:rPr>
        <w:lastRenderedPageBreak/>
        <w:t>K p</w:t>
      </w:r>
      <w:r w:rsidRPr="009077AF">
        <w:rPr>
          <w:rFonts w:ascii="Arial" w:hAnsi="Arial" w:cs="Arial"/>
          <w:lang w:val="x-none"/>
        </w:rPr>
        <w:t xml:space="preserve">rověření mocnosti finální vrstvy </w:t>
      </w:r>
      <w:r w:rsidRPr="009077AF">
        <w:rPr>
          <w:rFonts w:ascii="Arial" w:hAnsi="Arial" w:cs="Arial"/>
        </w:rPr>
        <w:t xml:space="preserve">provede zhotovitel na své náklady </w:t>
      </w:r>
      <w:r w:rsidRPr="009077AF">
        <w:rPr>
          <w:rFonts w:ascii="Arial" w:hAnsi="Arial" w:cs="Arial"/>
          <w:lang w:val="x-none"/>
        </w:rPr>
        <w:t>kontrolní vrty v místech kde určí objednatel</w:t>
      </w:r>
      <w:r w:rsidR="00342526">
        <w:rPr>
          <w:rFonts w:ascii="Arial" w:hAnsi="Arial" w:cs="Arial"/>
        </w:rPr>
        <w:t xml:space="preserve"> č. 1</w:t>
      </w:r>
      <w:r w:rsidRPr="009077AF">
        <w:rPr>
          <w:rFonts w:ascii="Arial" w:hAnsi="Arial" w:cs="Arial"/>
          <w:lang w:val="x-none"/>
        </w:rPr>
        <w:t>, a to nejméně 2x na 500 m délky u cest s povrchem z asfaltové směsi</w:t>
      </w:r>
      <w:r w:rsidRPr="009077AF">
        <w:rPr>
          <w:rFonts w:ascii="Arial" w:hAnsi="Arial" w:cs="Arial"/>
        </w:rPr>
        <w:t>.</w:t>
      </w:r>
    </w:p>
    <w:p w14:paraId="6AA64D1D" w14:textId="510DF2EF" w:rsidR="009237A2" w:rsidRPr="00130B08" w:rsidRDefault="00943F4A" w:rsidP="009237A2">
      <w:pPr>
        <w:pStyle w:val="Odstavecseseznamem"/>
        <w:numPr>
          <w:ilvl w:val="0"/>
          <w:numId w:val="19"/>
        </w:numPr>
        <w:jc w:val="both"/>
        <w:rPr>
          <w:rFonts w:ascii="Arial" w:hAnsi="Arial" w:cs="Arial"/>
          <w:bCs/>
          <w:i/>
          <w:lang w:val="en-US"/>
        </w:rPr>
      </w:pPr>
      <w:r w:rsidRPr="009077AF">
        <w:rPr>
          <w:rFonts w:ascii="Arial" w:hAnsi="Arial" w:cs="Arial"/>
          <w:bCs/>
          <w:lang w:val="en-US"/>
        </w:rPr>
        <w:t>Na provedení</w:t>
      </w:r>
      <w:r w:rsidRPr="00130B08">
        <w:rPr>
          <w:rFonts w:ascii="Arial" w:hAnsi="Arial" w:cs="Arial"/>
          <w:bCs/>
          <w:lang w:val="en-US"/>
        </w:rPr>
        <w:t xml:space="preserve"> díla se </w:t>
      </w:r>
      <w:r w:rsidRPr="00130B08">
        <w:rPr>
          <w:rFonts w:ascii="Arial" w:hAnsi="Arial" w:cs="Arial"/>
          <w:bCs/>
          <w:highlight w:val="yellow"/>
          <w:lang w:val="en-US"/>
        </w:rPr>
        <w:t>bude/nebude</w:t>
      </w:r>
      <w:r w:rsidRPr="00130B08">
        <w:rPr>
          <w:rFonts w:ascii="Arial" w:hAnsi="Arial" w:cs="Arial"/>
          <w:bCs/>
          <w:lang w:val="en-US"/>
        </w:rPr>
        <w:t xml:space="preserve"> podílet</w:t>
      </w:r>
      <w:r w:rsidR="00E73632" w:rsidRPr="00130B08">
        <w:rPr>
          <w:rFonts w:ascii="Arial" w:hAnsi="Arial" w:cs="Arial"/>
          <w:bCs/>
          <w:lang w:val="en-US"/>
        </w:rPr>
        <w:t xml:space="preserve"> pod</w:t>
      </w:r>
      <w:r w:rsidRPr="00130B08">
        <w:rPr>
          <w:rFonts w:ascii="Arial" w:hAnsi="Arial" w:cs="Arial"/>
          <w:bCs/>
          <w:lang w:val="en-US"/>
        </w:rPr>
        <w:t>zhotovitel z</w:t>
      </w:r>
      <w:r w:rsidR="00E73632" w:rsidRPr="00130B08">
        <w:rPr>
          <w:rFonts w:ascii="Arial" w:hAnsi="Arial" w:cs="Arial"/>
          <w:bCs/>
          <w:lang w:val="en-US"/>
        </w:rPr>
        <w:t xml:space="preserve">hotovitele. </w:t>
      </w:r>
    </w:p>
    <w:p w14:paraId="3E09EE66" w14:textId="77777777" w:rsidR="00661ABF" w:rsidRPr="00130B08"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C29304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5033BA">
        <w:rPr>
          <w:rFonts w:ascii="Arial" w:hAnsi="Arial" w:cs="Arial"/>
        </w:rPr>
        <w:t xml:space="preserve">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p>
    <w:p w14:paraId="7C2DD0DC" w14:textId="11B36BE5"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5033BA">
        <w:rPr>
          <w:rFonts w:ascii="Arial" w:hAnsi="Arial" w:cs="Arial"/>
        </w:rPr>
        <w:t xml:space="preserve">č. 1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5033BA">
        <w:rPr>
          <w:rFonts w:ascii="Arial" w:hAnsi="Arial" w:cs="Arial"/>
        </w:rPr>
        <w:t xml:space="preserve"> č. 1</w:t>
      </w:r>
      <w:r w:rsidRPr="00BF3698">
        <w:rPr>
          <w:rFonts w:ascii="Arial" w:hAnsi="Arial" w:cs="Arial"/>
        </w:rPr>
        <w:t xml:space="preserve"> a smluvní strany tyto skutečnosti nemohly předvídat, jsou smluvní strany povinny řešit otázku výše ceny a případnou změnu doby plnění  (nepodstatné změny závazku ze smlouvy dle ZZVZ).</w:t>
      </w:r>
    </w:p>
    <w:p w14:paraId="04B279BE" w14:textId="13725048"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w:t>
      </w:r>
      <w:r w:rsidR="005033BA">
        <w:rPr>
          <w:rFonts w:ascii="Arial" w:hAnsi="Arial" w:cs="Arial"/>
        </w:rPr>
        <w:t xml:space="preserve"> </w:t>
      </w:r>
      <w:r w:rsidRPr="00BF3698">
        <w:rPr>
          <w:rFonts w:ascii="Arial" w:hAnsi="Arial" w:cs="Arial"/>
          <w:lang w:val="x-none"/>
        </w:rPr>
        <w:t>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1B3209EC"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5033BA">
        <w:rPr>
          <w:rFonts w:ascii="Arial" w:hAnsi="Arial" w:cs="Arial"/>
        </w:rPr>
        <w:t xml:space="preserve"> č. 1</w:t>
      </w:r>
      <w:r w:rsidRPr="00BF3698">
        <w:rPr>
          <w:rFonts w:ascii="Arial" w:hAnsi="Arial" w:cs="Arial"/>
          <w:lang w:val="x-none"/>
        </w:rPr>
        <w:t xml:space="preserve">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w:t>
      </w:r>
      <w:r w:rsidR="005033BA">
        <w:rPr>
          <w:rFonts w:ascii="Arial" w:hAnsi="Arial" w:cs="Arial"/>
        </w:rPr>
        <w:t xml:space="preserve">č. 1 </w:t>
      </w:r>
      <w:r w:rsidRPr="00BF3698">
        <w:rPr>
          <w:rFonts w:ascii="Arial" w:hAnsi="Arial" w:cs="Arial"/>
          <w:lang w:val="x-none"/>
        </w:rPr>
        <w:t xml:space="preserve">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504F7EC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005033BA">
        <w:rPr>
          <w:rFonts w:ascii="Arial" w:hAnsi="Arial" w:cs="Arial"/>
        </w:rPr>
        <w:t xml:space="preserve"> č. 1</w:t>
      </w:r>
      <w:r w:rsidRPr="00BF3698">
        <w:rPr>
          <w:rFonts w:ascii="Arial" w:hAnsi="Arial" w:cs="Arial"/>
          <w:lang w:val="x-none"/>
        </w:rPr>
        <w:t xml:space="preserve"> a písemné smlouvy (dodatku ke smlouvě o dílo) uzavřené s objednatelem, má objednatel </w:t>
      </w:r>
      <w:r w:rsidR="005033BA">
        <w:rPr>
          <w:rFonts w:ascii="Arial" w:hAnsi="Arial" w:cs="Arial"/>
        </w:rPr>
        <w:t xml:space="preserve">č. 2 a objednatel č. 3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8" w:name="_Hlk13049894"/>
      <w:bookmarkStart w:id="4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6F34529C" w:rsidR="00CD6434" w:rsidRPr="00BF3698" w:rsidRDefault="00CD6434" w:rsidP="00CD6434">
      <w:pPr>
        <w:pStyle w:val="Odstavecseseznamem"/>
        <w:numPr>
          <w:ilvl w:val="0"/>
          <w:numId w:val="37"/>
        </w:numPr>
        <w:jc w:val="both"/>
        <w:rPr>
          <w:rFonts w:ascii="Arial" w:hAnsi="Arial" w:cs="Arial"/>
        </w:rPr>
      </w:pPr>
      <w:bookmarkStart w:id="50" w:name="_Hlk13049910"/>
      <w:bookmarkEnd w:id="48"/>
      <w:r w:rsidRPr="004E506E">
        <w:rPr>
          <w:rFonts w:ascii="Arial" w:hAnsi="Arial" w:cs="Arial"/>
          <w:iCs/>
        </w:rPr>
        <w:t>Pokud v rámci víceprací vzniknou nové položky, které nebudou uvedené v cenové soustavě URS, bude cena takové položky posouzena objednatelem</w:t>
      </w:r>
      <w:r w:rsidR="005033BA">
        <w:rPr>
          <w:rFonts w:ascii="Arial" w:hAnsi="Arial" w:cs="Arial"/>
          <w:iCs/>
        </w:rPr>
        <w:t xml:space="preserve"> č. 1</w:t>
      </w:r>
      <w:r w:rsidRPr="004E506E">
        <w:rPr>
          <w:rFonts w:ascii="Arial" w:hAnsi="Arial" w:cs="Arial"/>
          <w:iCs/>
        </w:rPr>
        <w:t xml:space="preserve">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9"/>
    <w:bookmarkEnd w:id="5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lastRenderedPageBreak/>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9"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525F2665" w:rsidR="006A0E3A" w:rsidRDefault="006A0E3A" w:rsidP="001216DB">
      <w:pPr>
        <w:rPr>
          <w:rFonts w:ascii="Arial" w:hAnsi="Arial" w:cs="Arial"/>
          <w:b/>
          <w:u w:val="single"/>
        </w:rPr>
      </w:pPr>
    </w:p>
    <w:p w14:paraId="2750E38F" w14:textId="77777777" w:rsidR="00F91F0E" w:rsidRPr="00594BBC" w:rsidRDefault="00F91F0E"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0E58DBD"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8625D8">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237E9E5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Pr="00594BBC">
        <w:rPr>
          <w:rFonts w:ascii="Arial" w:hAnsi="Arial" w:cs="Arial"/>
          <w:lang w:val="x-none"/>
        </w:rPr>
        <w:t>adávací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w:t>
      </w:r>
      <w:r w:rsidRPr="00594BBC">
        <w:rPr>
          <w:rFonts w:ascii="Arial" w:hAnsi="Arial" w:cs="Arial"/>
          <w:lang w:val="x-none"/>
        </w:rPr>
        <w:lastRenderedPageBreak/>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10C45E89" w14:textId="1011AF71" w:rsidR="003E67A6" w:rsidRPr="00BF5595" w:rsidRDefault="00C8503D" w:rsidP="00196427">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534E09" w:rsidRPr="00EA01B5" w14:paraId="2C53C77A" w14:textId="77777777" w:rsidTr="00534E09">
        <w:tc>
          <w:tcPr>
            <w:tcW w:w="4536" w:type="dxa"/>
            <w:shd w:val="clear" w:color="auto" w:fill="auto"/>
          </w:tcPr>
          <w:p w14:paraId="0693C5B7" w14:textId="45E6ACB9" w:rsidR="00534E09" w:rsidRPr="00594BBC" w:rsidRDefault="00534E09" w:rsidP="00534E09">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6E14BAEB" w14:textId="71DF6C04" w:rsidR="00534E09" w:rsidRPr="00594BBC" w:rsidRDefault="00534E09" w:rsidP="00534E09">
            <w:pPr>
              <w:rPr>
                <w:rFonts w:ascii="Arial" w:hAnsi="Arial" w:cs="Arial"/>
              </w:rPr>
            </w:pPr>
          </w:p>
        </w:tc>
      </w:tr>
      <w:tr w:rsidR="00534E09" w:rsidRPr="00EA01B5" w14:paraId="4361A7AF" w14:textId="77777777" w:rsidTr="00534E09">
        <w:tc>
          <w:tcPr>
            <w:tcW w:w="4536" w:type="dxa"/>
            <w:shd w:val="clear" w:color="auto" w:fill="auto"/>
          </w:tcPr>
          <w:p w14:paraId="5AE9DCFD" w14:textId="77777777" w:rsidR="00534E09" w:rsidRDefault="00534E09" w:rsidP="00534E09">
            <w:pPr>
              <w:rPr>
                <w:rFonts w:ascii="Arial" w:hAnsi="Arial" w:cs="Arial"/>
              </w:rPr>
            </w:pPr>
          </w:p>
          <w:p w14:paraId="251861C6" w14:textId="7C1C0B49" w:rsidR="002E59C1" w:rsidRPr="00594BBC" w:rsidRDefault="002E59C1" w:rsidP="00534E09">
            <w:pPr>
              <w:rPr>
                <w:rFonts w:ascii="Arial" w:hAnsi="Arial" w:cs="Arial"/>
              </w:rPr>
            </w:pPr>
          </w:p>
        </w:tc>
        <w:tc>
          <w:tcPr>
            <w:tcW w:w="4536" w:type="dxa"/>
            <w:shd w:val="clear" w:color="auto" w:fill="auto"/>
          </w:tcPr>
          <w:p w14:paraId="336BA33A" w14:textId="77777777" w:rsidR="00534E09" w:rsidRPr="00594BBC" w:rsidRDefault="00534E09" w:rsidP="00534E09">
            <w:pPr>
              <w:rPr>
                <w:rFonts w:ascii="Arial" w:hAnsi="Arial" w:cs="Arial"/>
              </w:rPr>
            </w:pPr>
          </w:p>
        </w:tc>
      </w:tr>
      <w:tr w:rsidR="00534E09" w:rsidRPr="00EA01B5" w14:paraId="4349662F" w14:textId="77777777" w:rsidTr="00534E09">
        <w:tc>
          <w:tcPr>
            <w:tcW w:w="4536" w:type="dxa"/>
            <w:shd w:val="clear" w:color="auto" w:fill="auto"/>
          </w:tcPr>
          <w:p w14:paraId="146AC695" w14:textId="004A5451" w:rsidR="00534E09" w:rsidRPr="00594BBC" w:rsidRDefault="00534E09" w:rsidP="00534E09">
            <w:pPr>
              <w:rPr>
                <w:rFonts w:ascii="Arial" w:hAnsi="Arial" w:cs="Arial"/>
              </w:rPr>
            </w:pPr>
            <w:r w:rsidRPr="00594BBC">
              <w:rPr>
                <w:rFonts w:ascii="Arial" w:hAnsi="Arial" w:cs="Arial"/>
              </w:rPr>
              <w:t>……………………………………</w:t>
            </w:r>
          </w:p>
        </w:tc>
        <w:tc>
          <w:tcPr>
            <w:tcW w:w="4536" w:type="dxa"/>
            <w:shd w:val="clear" w:color="auto" w:fill="auto"/>
          </w:tcPr>
          <w:p w14:paraId="5F510C15" w14:textId="6795D5E5" w:rsidR="00534E09" w:rsidRPr="00594BBC" w:rsidRDefault="00534E09" w:rsidP="00534E09">
            <w:pPr>
              <w:rPr>
                <w:rFonts w:ascii="Arial" w:hAnsi="Arial" w:cs="Arial"/>
              </w:rPr>
            </w:pPr>
            <w:r w:rsidRPr="00594BBC">
              <w:rPr>
                <w:rFonts w:ascii="Arial" w:hAnsi="Arial" w:cs="Arial"/>
              </w:rPr>
              <w:t>……………………………………</w:t>
            </w:r>
          </w:p>
        </w:tc>
      </w:tr>
      <w:tr w:rsidR="00534E09" w:rsidRPr="00EA01B5" w14:paraId="519A91F0" w14:textId="77777777" w:rsidTr="00534E09">
        <w:tc>
          <w:tcPr>
            <w:tcW w:w="4536" w:type="dxa"/>
            <w:shd w:val="clear" w:color="auto" w:fill="auto"/>
          </w:tcPr>
          <w:p w14:paraId="5AC83172" w14:textId="43DE3019" w:rsidR="00534E09" w:rsidRDefault="00534E09" w:rsidP="00534E09">
            <w:pPr>
              <w:spacing w:after="0"/>
              <w:rPr>
                <w:rFonts w:ascii="Arial" w:hAnsi="Arial" w:cs="Arial"/>
              </w:rPr>
            </w:pPr>
            <w:r>
              <w:rPr>
                <w:rFonts w:ascii="Arial" w:hAnsi="Arial" w:cs="Arial"/>
              </w:rPr>
              <w:t>Česk</w:t>
            </w:r>
            <w:r w:rsidR="00C05699">
              <w:rPr>
                <w:rFonts w:ascii="Arial" w:hAnsi="Arial" w:cs="Arial"/>
              </w:rPr>
              <w:t>á</w:t>
            </w:r>
            <w:r>
              <w:rPr>
                <w:rFonts w:ascii="Arial" w:hAnsi="Arial" w:cs="Arial"/>
              </w:rPr>
              <w:t xml:space="preserve"> republika – Státní pozemkový úřad</w:t>
            </w:r>
          </w:p>
          <w:p w14:paraId="4D1DCC70" w14:textId="77777777" w:rsidR="00534E09" w:rsidRDefault="00534E09" w:rsidP="00534E09">
            <w:pPr>
              <w:spacing w:after="0"/>
              <w:rPr>
                <w:rFonts w:ascii="Arial" w:hAnsi="Arial" w:cs="Arial"/>
              </w:rPr>
            </w:pPr>
            <w:r>
              <w:rPr>
                <w:rFonts w:ascii="Arial" w:hAnsi="Arial" w:cs="Arial"/>
              </w:rPr>
              <w:t>Krajský pozemkový úřad pro Zlínský kraj</w:t>
            </w:r>
          </w:p>
          <w:p w14:paraId="0B38BF5B" w14:textId="77777777" w:rsidR="00534E09" w:rsidRDefault="00534E09" w:rsidP="00534E09">
            <w:pPr>
              <w:spacing w:after="0"/>
              <w:rPr>
                <w:rFonts w:ascii="Arial" w:hAnsi="Arial" w:cs="Arial"/>
              </w:rPr>
            </w:pPr>
            <w:r>
              <w:rPr>
                <w:rFonts w:ascii="Arial" w:hAnsi="Arial" w:cs="Arial"/>
              </w:rPr>
              <w:t>Ing. Mlada Augustinová</w:t>
            </w:r>
          </w:p>
          <w:p w14:paraId="1B11B14B" w14:textId="77777777" w:rsidR="00534E09" w:rsidRDefault="00534E09" w:rsidP="00534E09">
            <w:pPr>
              <w:rPr>
                <w:rFonts w:ascii="Arial" w:hAnsi="Arial" w:cs="Arial"/>
                <w:b/>
              </w:rPr>
            </w:pPr>
            <w:r>
              <w:rPr>
                <w:rFonts w:ascii="Arial" w:hAnsi="Arial" w:cs="Arial"/>
              </w:rPr>
              <w:t>ředitelka</w:t>
            </w:r>
          </w:p>
          <w:p w14:paraId="71E1E9C5" w14:textId="4DD1695A" w:rsidR="00534E09" w:rsidRPr="00594BBC" w:rsidRDefault="00534E09" w:rsidP="00534E09">
            <w:pPr>
              <w:rPr>
                <w:rFonts w:ascii="Arial" w:hAnsi="Arial" w:cs="Arial"/>
                <w:b/>
              </w:rPr>
            </w:pPr>
            <w:r w:rsidRPr="00594BBC">
              <w:rPr>
                <w:rFonts w:ascii="Arial" w:hAnsi="Arial" w:cs="Arial"/>
                <w:b/>
              </w:rPr>
              <w:t>objednatel</w:t>
            </w:r>
            <w:r w:rsidR="008625D8">
              <w:rPr>
                <w:rFonts w:ascii="Arial" w:hAnsi="Arial" w:cs="Arial"/>
                <w:b/>
              </w:rPr>
              <w:t xml:space="preserve"> č. 1</w:t>
            </w:r>
          </w:p>
        </w:tc>
        <w:tc>
          <w:tcPr>
            <w:tcW w:w="4536" w:type="dxa"/>
            <w:shd w:val="clear" w:color="auto" w:fill="auto"/>
          </w:tcPr>
          <w:p w14:paraId="70C46EB9" w14:textId="77777777" w:rsidR="008625D8" w:rsidRDefault="008625D8" w:rsidP="008625D8">
            <w:pPr>
              <w:spacing w:after="0"/>
              <w:rPr>
                <w:rFonts w:ascii="Arial" w:hAnsi="Arial" w:cs="Arial"/>
              </w:rPr>
            </w:pPr>
            <w:r>
              <w:rPr>
                <w:rFonts w:ascii="Arial" w:hAnsi="Arial" w:cs="Arial"/>
              </w:rPr>
              <w:t>Ředitelství silnic a dálnic ČR</w:t>
            </w:r>
          </w:p>
          <w:p w14:paraId="23996CF9" w14:textId="6887404C" w:rsidR="00534E09" w:rsidRPr="00196427" w:rsidRDefault="008625D8" w:rsidP="008625D8">
            <w:pPr>
              <w:spacing w:after="0"/>
              <w:rPr>
                <w:rFonts w:ascii="Arial" w:hAnsi="Arial" w:cs="Arial"/>
                <w:bCs/>
              </w:rPr>
            </w:pPr>
            <w:r w:rsidRPr="00196427">
              <w:rPr>
                <w:rFonts w:ascii="Arial" w:hAnsi="Arial" w:cs="Arial"/>
                <w:bCs/>
              </w:rPr>
              <w:t>Správa Zlín</w:t>
            </w:r>
          </w:p>
          <w:p w14:paraId="39C466EE" w14:textId="6352F2DD" w:rsidR="008625D8" w:rsidRDefault="008625D8" w:rsidP="008625D8">
            <w:pPr>
              <w:spacing w:after="0"/>
              <w:rPr>
                <w:rFonts w:ascii="Arial" w:hAnsi="Arial" w:cs="Arial"/>
              </w:rPr>
            </w:pPr>
            <w:r>
              <w:rPr>
                <w:rFonts w:ascii="Arial" w:hAnsi="Arial" w:cs="Arial"/>
              </w:rPr>
              <w:t>Ing. Karel Chudárek</w:t>
            </w:r>
          </w:p>
          <w:p w14:paraId="3AEEC9FA" w14:textId="52C3EA94" w:rsidR="002E59C1" w:rsidRPr="00196427" w:rsidRDefault="00A84FDE" w:rsidP="008625D8">
            <w:pPr>
              <w:spacing w:after="0"/>
              <w:rPr>
                <w:rFonts w:ascii="Arial" w:hAnsi="Arial" w:cs="Arial"/>
              </w:rPr>
            </w:pPr>
            <w:r>
              <w:rPr>
                <w:rFonts w:ascii="Arial" w:hAnsi="Arial" w:cs="Arial"/>
              </w:rPr>
              <w:t>ř</w:t>
            </w:r>
            <w:r w:rsidR="008625D8">
              <w:rPr>
                <w:rFonts w:ascii="Arial" w:hAnsi="Arial" w:cs="Arial"/>
              </w:rPr>
              <w:t>editel</w:t>
            </w:r>
            <w:r w:rsidR="008B5495">
              <w:rPr>
                <w:rFonts w:ascii="Arial" w:hAnsi="Arial" w:cs="Arial"/>
              </w:rPr>
              <w:t xml:space="preserve"> Sprá</w:t>
            </w:r>
            <w:r>
              <w:rPr>
                <w:rFonts w:ascii="Arial" w:hAnsi="Arial" w:cs="Arial"/>
              </w:rPr>
              <w:t>vy Zlín</w:t>
            </w:r>
          </w:p>
          <w:p w14:paraId="02D21C76" w14:textId="608630CC" w:rsidR="00534E09" w:rsidRPr="00594BBC" w:rsidRDefault="008625D8" w:rsidP="00534E09">
            <w:pPr>
              <w:rPr>
                <w:rFonts w:ascii="Arial" w:hAnsi="Arial" w:cs="Arial"/>
                <w:b/>
              </w:rPr>
            </w:pPr>
            <w:r w:rsidRPr="00594BBC">
              <w:rPr>
                <w:rFonts w:ascii="Arial" w:hAnsi="Arial" w:cs="Arial"/>
                <w:b/>
              </w:rPr>
              <w:t>objednatel</w:t>
            </w:r>
            <w:r>
              <w:rPr>
                <w:rFonts w:ascii="Arial" w:hAnsi="Arial" w:cs="Arial"/>
                <w:b/>
              </w:rPr>
              <w:t xml:space="preserve"> č. 2</w:t>
            </w:r>
          </w:p>
        </w:tc>
      </w:tr>
    </w:tbl>
    <w:p w14:paraId="34C3D155" w14:textId="77777777" w:rsidR="002E59C1" w:rsidRDefault="002E59C1" w:rsidP="009B3B28">
      <w:pPr>
        <w:rPr>
          <w:rFonts w:ascii="Arial" w:hAnsi="Arial" w:cs="Arial"/>
        </w:rPr>
      </w:pPr>
    </w:p>
    <w:p w14:paraId="6233E66F" w14:textId="77777777" w:rsidR="002E59C1" w:rsidRDefault="002E59C1" w:rsidP="009B3B28">
      <w:pPr>
        <w:rPr>
          <w:rFonts w:ascii="Arial" w:hAnsi="Arial" w:cs="Arial"/>
        </w:rPr>
      </w:pPr>
    </w:p>
    <w:tbl>
      <w:tblPr>
        <w:tblW w:w="0" w:type="auto"/>
        <w:tblLook w:val="04A0" w:firstRow="1" w:lastRow="0" w:firstColumn="1" w:lastColumn="0" w:noHBand="0" w:noVBand="1"/>
      </w:tblPr>
      <w:tblGrid>
        <w:gridCol w:w="4536"/>
        <w:gridCol w:w="4536"/>
      </w:tblGrid>
      <w:tr w:rsidR="008625D8" w:rsidRPr="00594BBC" w14:paraId="0EE04696" w14:textId="77777777" w:rsidTr="00AF2D5E">
        <w:tc>
          <w:tcPr>
            <w:tcW w:w="4536" w:type="dxa"/>
            <w:shd w:val="clear" w:color="auto" w:fill="auto"/>
          </w:tcPr>
          <w:p w14:paraId="7C4A94E4" w14:textId="77777777" w:rsidR="008625D8" w:rsidRPr="00594BBC" w:rsidRDefault="008625D8" w:rsidP="00AF2D5E">
            <w:pPr>
              <w:rPr>
                <w:rFonts w:ascii="Arial" w:hAnsi="Arial" w:cs="Arial"/>
              </w:rPr>
            </w:pPr>
            <w:r w:rsidRPr="00594BBC">
              <w:rPr>
                <w:rFonts w:ascii="Arial" w:hAnsi="Arial" w:cs="Arial"/>
              </w:rPr>
              <w:t>……………………………………</w:t>
            </w:r>
          </w:p>
        </w:tc>
        <w:tc>
          <w:tcPr>
            <w:tcW w:w="4536" w:type="dxa"/>
            <w:shd w:val="clear" w:color="auto" w:fill="auto"/>
          </w:tcPr>
          <w:p w14:paraId="543EF8EC" w14:textId="77777777" w:rsidR="008625D8" w:rsidRPr="00594BBC" w:rsidRDefault="008625D8" w:rsidP="00AF2D5E">
            <w:pPr>
              <w:rPr>
                <w:rFonts w:ascii="Arial" w:hAnsi="Arial" w:cs="Arial"/>
              </w:rPr>
            </w:pPr>
            <w:r w:rsidRPr="00594BBC">
              <w:rPr>
                <w:rFonts w:ascii="Arial" w:hAnsi="Arial" w:cs="Arial"/>
              </w:rPr>
              <w:t>……………………………………</w:t>
            </w:r>
          </w:p>
        </w:tc>
      </w:tr>
      <w:tr w:rsidR="008625D8" w:rsidRPr="00594BBC" w14:paraId="64B00244" w14:textId="77777777" w:rsidTr="00AF2D5E">
        <w:tc>
          <w:tcPr>
            <w:tcW w:w="4536" w:type="dxa"/>
            <w:shd w:val="clear" w:color="auto" w:fill="auto"/>
          </w:tcPr>
          <w:p w14:paraId="4D009B98" w14:textId="7D721FF4" w:rsidR="008625D8" w:rsidRDefault="008625D8" w:rsidP="00AF2D5E">
            <w:pPr>
              <w:spacing w:after="0"/>
              <w:rPr>
                <w:rFonts w:ascii="Arial" w:hAnsi="Arial" w:cs="Arial"/>
              </w:rPr>
            </w:pPr>
            <w:r>
              <w:rPr>
                <w:rFonts w:ascii="Arial" w:hAnsi="Arial" w:cs="Arial"/>
              </w:rPr>
              <w:t>Město Otrokovice</w:t>
            </w:r>
          </w:p>
          <w:p w14:paraId="4D1D0924" w14:textId="08B796D3" w:rsidR="008625D8" w:rsidRDefault="008625D8" w:rsidP="00AF2D5E">
            <w:pPr>
              <w:spacing w:after="0"/>
              <w:rPr>
                <w:rFonts w:ascii="Arial" w:hAnsi="Arial" w:cs="Arial"/>
              </w:rPr>
            </w:pPr>
            <w:r>
              <w:rPr>
                <w:rFonts w:ascii="Arial" w:hAnsi="Arial" w:cs="Arial"/>
              </w:rPr>
              <w:t>Bc. Hana Večerková, DiS</w:t>
            </w:r>
          </w:p>
          <w:p w14:paraId="6DF4766D" w14:textId="5F4A7977" w:rsidR="008625D8" w:rsidRDefault="008625D8" w:rsidP="00AF2D5E">
            <w:pPr>
              <w:rPr>
                <w:rFonts w:ascii="Arial" w:hAnsi="Arial" w:cs="Arial"/>
                <w:b/>
              </w:rPr>
            </w:pPr>
            <w:r>
              <w:rPr>
                <w:rFonts w:ascii="Arial" w:hAnsi="Arial" w:cs="Arial"/>
              </w:rPr>
              <w:t>starostka města</w:t>
            </w:r>
          </w:p>
          <w:p w14:paraId="56703752" w14:textId="753CB40B" w:rsidR="008625D8" w:rsidRPr="00594BBC" w:rsidRDefault="008625D8" w:rsidP="00AF2D5E">
            <w:pPr>
              <w:rPr>
                <w:rFonts w:ascii="Arial" w:hAnsi="Arial" w:cs="Arial"/>
                <w:b/>
              </w:rPr>
            </w:pPr>
            <w:r w:rsidRPr="00594BBC">
              <w:rPr>
                <w:rFonts w:ascii="Arial" w:hAnsi="Arial" w:cs="Arial"/>
                <w:b/>
              </w:rPr>
              <w:t>objednatel</w:t>
            </w:r>
            <w:r>
              <w:rPr>
                <w:rFonts w:ascii="Arial" w:hAnsi="Arial" w:cs="Arial"/>
                <w:b/>
              </w:rPr>
              <w:t xml:space="preserve"> č. 3</w:t>
            </w:r>
          </w:p>
        </w:tc>
        <w:tc>
          <w:tcPr>
            <w:tcW w:w="4536" w:type="dxa"/>
            <w:shd w:val="clear" w:color="auto" w:fill="auto"/>
          </w:tcPr>
          <w:p w14:paraId="7C3DAA02" w14:textId="53499344" w:rsidR="008625D8" w:rsidRPr="00594BBC" w:rsidRDefault="008625D8" w:rsidP="00AF2D5E">
            <w:pPr>
              <w:rPr>
                <w:rFonts w:ascii="Arial" w:hAnsi="Arial" w:cs="Arial"/>
                <w:b/>
              </w:rPr>
            </w:pPr>
            <w:r>
              <w:rPr>
                <w:rFonts w:ascii="Arial" w:hAnsi="Arial" w:cs="Arial"/>
                <w:b/>
              </w:rPr>
              <w:t>zhotovitel</w:t>
            </w:r>
          </w:p>
        </w:tc>
      </w:tr>
    </w:tbl>
    <w:p w14:paraId="654EF81F" w14:textId="2191BB85" w:rsidR="00111A65" w:rsidRPr="00111A65" w:rsidRDefault="00111A65" w:rsidP="00111A65">
      <w:pPr>
        <w:rPr>
          <w:rFonts w:ascii="Arial" w:hAnsi="Arial" w:cs="Arial"/>
        </w:rPr>
      </w:pPr>
    </w:p>
    <w:p w14:paraId="34B88FB6" w14:textId="77777777" w:rsidR="00582556" w:rsidRDefault="00582556" w:rsidP="00534E09">
      <w:pPr>
        <w:rPr>
          <w:rFonts w:ascii="Arial" w:hAnsi="Arial" w:cs="Arial"/>
          <w:b/>
        </w:rPr>
      </w:pPr>
    </w:p>
    <w:p w14:paraId="451C2FB4" w14:textId="77777777" w:rsidR="00582556" w:rsidRDefault="00582556" w:rsidP="00534E09">
      <w:pPr>
        <w:rPr>
          <w:rFonts w:ascii="Arial" w:hAnsi="Arial" w:cs="Arial"/>
          <w:b/>
        </w:rPr>
      </w:pPr>
    </w:p>
    <w:p w14:paraId="01ED370E" w14:textId="77777777" w:rsidR="00582556" w:rsidRDefault="00582556" w:rsidP="00534E09">
      <w:pPr>
        <w:rPr>
          <w:rFonts w:ascii="Arial" w:hAnsi="Arial" w:cs="Arial"/>
          <w:b/>
        </w:rPr>
      </w:pPr>
    </w:p>
    <w:p w14:paraId="4CE570AC" w14:textId="77777777" w:rsidR="00582556" w:rsidRDefault="00582556" w:rsidP="00534E09">
      <w:pPr>
        <w:rPr>
          <w:rFonts w:ascii="Arial" w:hAnsi="Arial" w:cs="Arial"/>
          <w:b/>
        </w:rPr>
      </w:pPr>
    </w:p>
    <w:p w14:paraId="072BFC06" w14:textId="77777777" w:rsidR="00582556" w:rsidRDefault="00582556" w:rsidP="00534E09">
      <w:pPr>
        <w:rPr>
          <w:rFonts w:ascii="Arial" w:hAnsi="Arial" w:cs="Arial"/>
          <w:b/>
        </w:rPr>
      </w:pPr>
    </w:p>
    <w:p w14:paraId="12E5A9C2" w14:textId="77777777" w:rsidR="00582556" w:rsidRDefault="00582556" w:rsidP="00534E09">
      <w:pPr>
        <w:rPr>
          <w:rFonts w:ascii="Arial" w:hAnsi="Arial" w:cs="Arial"/>
          <w:b/>
        </w:rPr>
      </w:pPr>
    </w:p>
    <w:p w14:paraId="27F7A136" w14:textId="77777777" w:rsidR="00582556" w:rsidRDefault="00582556" w:rsidP="00534E09">
      <w:pPr>
        <w:rPr>
          <w:rFonts w:ascii="Arial" w:hAnsi="Arial" w:cs="Arial"/>
          <w:b/>
        </w:rPr>
      </w:pPr>
    </w:p>
    <w:p w14:paraId="5C66373B" w14:textId="77777777" w:rsidR="00582556" w:rsidRDefault="00582556" w:rsidP="00534E09">
      <w:pPr>
        <w:rPr>
          <w:rFonts w:ascii="Arial" w:hAnsi="Arial" w:cs="Arial"/>
          <w:b/>
        </w:rPr>
      </w:pPr>
    </w:p>
    <w:p w14:paraId="38932EA7" w14:textId="77777777" w:rsidR="00582556" w:rsidRDefault="00582556" w:rsidP="00534E09">
      <w:pPr>
        <w:rPr>
          <w:rFonts w:ascii="Arial" w:hAnsi="Arial" w:cs="Arial"/>
          <w:b/>
        </w:rPr>
      </w:pPr>
    </w:p>
    <w:p w14:paraId="79F33593" w14:textId="77777777" w:rsidR="00582556" w:rsidRDefault="00582556" w:rsidP="00534E09">
      <w:pPr>
        <w:rPr>
          <w:rFonts w:ascii="Arial" w:hAnsi="Arial" w:cs="Arial"/>
          <w:b/>
        </w:rPr>
      </w:pPr>
    </w:p>
    <w:p w14:paraId="7FC164D6" w14:textId="77777777" w:rsidR="00582556" w:rsidRDefault="00582556" w:rsidP="00534E09">
      <w:pPr>
        <w:rPr>
          <w:rFonts w:ascii="Arial" w:hAnsi="Arial" w:cs="Arial"/>
          <w:b/>
        </w:rPr>
      </w:pPr>
    </w:p>
    <w:p w14:paraId="5D37B85C" w14:textId="77777777" w:rsidR="00582556" w:rsidRDefault="00582556" w:rsidP="00534E09">
      <w:pPr>
        <w:rPr>
          <w:rFonts w:ascii="Arial" w:hAnsi="Arial" w:cs="Arial"/>
          <w:b/>
        </w:rPr>
      </w:pPr>
    </w:p>
    <w:p w14:paraId="069887F8" w14:textId="77777777" w:rsidR="00582556" w:rsidRDefault="00582556" w:rsidP="00534E09">
      <w:pPr>
        <w:rPr>
          <w:rFonts w:ascii="Arial" w:hAnsi="Arial" w:cs="Arial"/>
          <w:b/>
        </w:rPr>
      </w:pPr>
    </w:p>
    <w:p w14:paraId="0510A353" w14:textId="3DA88F91" w:rsidR="00534E09" w:rsidRPr="00021BFA" w:rsidRDefault="00534E09" w:rsidP="00534E09">
      <w:pPr>
        <w:rPr>
          <w:rFonts w:ascii="Arial" w:hAnsi="Arial" w:cs="Arial"/>
          <w:b/>
        </w:rPr>
      </w:pPr>
      <w:r w:rsidRPr="00021BFA">
        <w:rPr>
          <w:rFonts w:ascii="Arial" w:hAnsi="Arial" w:cs="Arial"/>
          <w:b/>
        </w:rPr>
        <w:t>Příloha č. 1</w:t>
      </w:r>
    </w:p>
    <w:p w14:paraId="6A565681" w14:textId="77777777" w:rsidR="00534E09" w:rsidRPr="00A51930" w:rsidRDefault="00534E09" w:rsidP="00534E09">
      <w:pPr>
        <w:rPr>
          <w:rFonts w:ascii="Arial" w:hAnsi="Arial" w:cs="Arial"/>
          <w:b/>
          <w:bCs/>
        </w:rPr>
      </w:pPr>
      <w:r w:rsidRPr="00A51930">
        <w:rPr>
          <w:rFonts w:ascii="Arial" w:hAnsi="Arial" w:cs="Arial"/>
          <w:b/>
          <w:bCs/>
        </w:rPr>
        <w:t>Specifikace díla:</w:t>
      </w:r>
    </w:p>
    <w:p w14:paraId="0D418B47" w14:textId="77777777" w:rsidR="00534E09" w:rsidRPr="00A51930" w:rsidRDefault="00534E09" w:rsidP="00534E09">
      <w:pPr>
        <w:rPr>
          <w:rFonts w:ascii="Arial" w:hAnsi="Arial" w:cs="Arial"/>
        </w:rPr>
      </w:pPr>
      <w:r w:rsidRPr="00A51930">
        <w:rPr>
          <w:rFonts w:ascii="Arial" w:hAnsi="Arial" w:cs="Arial"/>
        </w:rPr>
        <w:t>Předmět veřejné zakázky je projektovou dokumentací členěn na následující stavební objekty</w:t>
      </w:r>
      <w:r>
        <w:rPr>
          <w:rFonts w:ascii="Arial" w:hAnsi="Arial" w:cs="Arial"/>
        </w:rPr>
        <w:t xml:space="preserve"> a provozní soubory:</w:t>
      </w:r>
      <w:r w:rsidRPr="00A51930">
        <w:rPr>
          <w:rFonts w:ascii="Arial" w:hAnsi="Arial" w:cs="Arial"/>
        </w:rPr>
        <w:t xml:space="preserve"> </w:t>
      </w:r>
    </w:p>
    <w:p w14:paraId="44957F9F" w14:textId="77777777" w:rsidR="007E00FB" w:rsidRPr="00971163" w:rsidRDefault="007E00FB" w:rsidP="007E00FB">
      <w:pPr>
        <w:pStyle w:val="Bezmezer"/>
        <w:rPr>
          <w:rFonts w:ascii="Arial" w:eastAsia="Calibri" w:hAnsi="Arial" w:cs="Arial"/>
          <w:b/>
          <w:bCs/>
          <w:u w:val="single"/>
        </w:rPr>
      </w:pPr>
      <w:r w:rsidRPr="00971163">
        <w:rPr>
          <w:rFonts w:ascii="Arial" w:eastAsia="Calibri" w:hAnsi="Arial" w:cs="Arial"/>
          <w:b/>
          <w:bCs/>
          <w:u w:val="single"/>
        </w:rPr>
        <w:t>Ucelená část 1 – Polní cesty a IP (SO 01- SO 07)</w:t>
      </w:r>
    </w:p>
    <w:p w14:paraId="364DDE04" w14:textId="77777777" w:rsidR="007E00FB" w:rsidRPr="00971163" w:rsidRDefault="007E00FB" w:rsidP="007E00FB">
      <w:pPr>
        <w:pStyle w:val="Bezmezer"/>
        <w:rPr>
          <w:rFonts w:ascii="Arial" w:eastAsia="Calibri" w:hAnsi="Arial" w:cs="Arial"/>
        </w:rPr>
      </w:pPr>
    </w:p>
    <w:p w14:paraId="644AFE77" w14:textId="77777777" w:rsidR="007E00FB" w:rsidRPr="00971163" w:rsidRDefault="007E00FB" w:rsidP="007E00FB">
      <w:pPr>
        <w:pStyle w:val="Bezmezer"/>
        <w:jc w:val="both"/>
        <w:rPr>
          <w:rFonts w:ascii="Arial" w:eastAsia="Calibri" w:hAnsi="Arial" w:cs="Arial"/>
          <w:i/>
          <w:iCs/>
          <w:u w:val="single"/>
        </w:rPr>
      </w:pPr>
      <w:r w:rsidRPr="00971163">
        <w:rPr>
          <w:rFonts w:ascii="Arial" w:eastAsia="Calibri" w:hAnsi="Arial" w:cs="Arial"/>
          <w:i/>
          <w:iCs/>
          <w:u w:val="single"/>
        </w:rPr>
        <w:t>SO 01 Polní cesta C1</w:t>
      </w:r>
    </w:p>
    <w:p w14:paraId="2C11123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navržena s asfaltovým krytem, kategorie P 4,5/30 v délce 1650m na parcele p.č. 2519 v k.ú. Kvítkovice u Otrokovic a na parcele 2221/91 v k.ú. Malenovice u Zlína.</w:t>
      </w:r>
    </w:p>
    <w:p w14:paraId="25F4B2E8" w14:textId="77777777" w:rsidR="007E00FB" w:rsidRPr="00971163" w:rsidRDefault="007E00FB" w:rsidP="007E00FB">
      <w:pPr>
        <w:pStyle w:val="Bezmezer"/>
        <w:jc w:val="both"/>
        <w:rPr>
          <w:rFonts w:ascii="Arial" w:eastAsia="Calibri" w:hAnsi="Arial" w:cs="Arial"/>
        </w:rPr>
      </w:pPr>
    </w:p>
    <w:p w14:paraId="3780297A" w14:textId="77777777" w:rsidR="007E00FB" w:rsidRPr="00971163" w:rsidRDefault="007E00FB" w:rsidP="007E00FB">
      <w:pPr>
        <w:pStyle w:val="Bezmezer"/>
        <w:jc w:val="both"/>
        <w:rPr>
          <w:rFonts w:ascii="Arial" w:eastAsia="Calibri" w:hAnsi="Arial" w:cs="Arial"/>
          <w:i/>
          <w:iCs/>
          <w:u w:val="single"/>
        </w:rPr>
      </w:pPr>
      <w:r w:rsidRPr="00971163">
        <w:rPr>
          <w:rFonts w:ascii="Arial" w:eastAsia="Calibri" w:hAnsi="Arial" w:cs="Arial"/>
          <w:i/>
          <w:iCs/>
          <w:u w:val="single"/>
        </w:rPr>
        <w:t>SO 02 Polní cesta C2</w:t>
      </w:r>
    </w:p>
    <w:p w14:paraId="4AC3F3D4"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navržena s asfaltovým nátěrem, kategorie P 4,5/30 v délce 1335m na parcelách p.č. 2521, 2528, 2519 v k.ú. Kvítkovice u Otrokovic.</w:t>
      </w:r>
    </w:p>
    <w:p w14:paraId="5A6DE2EE" w14:textId="77777777" w:rsidR="007E00FB" w:rsidRPr="00971163" w:rsidRDefault="007E00FB" w:rsidP="007E00FB">
      <w:pPr>
        <w:pStyle w:val="Bezmezer"/>
        <w:jc w:val="both"/>
        <w:rPr>
          <w:rFonts w:ascii="Arial" w:eastAsia="Calibri" w:hAnsi="Arial" w:cs="Arial"/>
        </w:rPr>
      </w:pPr>
    </w:p>
    <w:p w14:paraId="44A7B946" w14:textId="77777777" w:rsidR="007E00FB" w:rsidRPr="00971163" w:rsidRDefault="007E00FB" w:rsidP="007E00FB">
      <w:pPr>
        <w:pStyle w:val="Bezmezer"/>
        <w:jc w:val="both"/>
        <w:rPr>
          <w:rFonts w:ascii="Arial" w:eastAsia="Calibri" w:hAnsi="Arial" w:cs="Arial"/>
          <w:i/>
          <w:iCs/>
          <w:u w:val="single"/>
        </w:rPr>
      </w:pPr>
      <w:r w:rsidRPr="00971163">
        <w:rPr>
          <w:rFonts w:ascii="Arial" w:eastAsia="Calibri" w:hAnsi="Arial" w:cs="Arial"/>
          <w:i/>
          <w:iCs/>
          <w:u w:val="single"/>
        </w:rPr>
        <w:t>SO 03 Polní cesta C10b</w:t>
      </w:r>
    </w:p>
    <w:p w14:paraId="717B9316"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navržena jako zatravněná</w:t>
      </w:r>
      <w:r>
        <w:rPr>
          <w:rFonts w:ascii="Arial" w:eastAsia="Calibri" w:hAnsi="Arial" w:cs="Arial"/>
        </w:rPr>
        <w:t xml:space="preserve"> cesta</w:t>
      </w:r>
      <w:r w:rsidRPr="00971163">
        <w:rPr>
          <w:rFonts w:ascii="Arial" w:eastAsia="Calibri" w:hAnsi="Arial" w:cs="Arial"/>
        </w:rPr>
        <w:t xml:space="preserve"> kategorie P 3,5/30 v délce 177,65m na parcelách p.č. 1866, 2540, 1856 a 2541 v k.ú. Kvítkovice u Otrokovic.</w:t>
      </w:r>
    </w:p>
    <w:p w14:paraId="2CC698F9" w14:textId="77777777" w:rsidR="007E00FB" w:rsidRPr="00971163" w:rsidRDefault="007E00FB" w:rsidP="007E00FB">
      <w:pPr>
        <w:pStyle w:val="Bezmezer"/>
        <w:jc w:val="both"/>
        <w:rPr>
          <w:rFonts w:ascii="Arial" w:eastAsia="Calibri" w:hAnsi="Arial" w:cs="Arial"/>
        </w:rPr>
      </w:pPr>
    </w:p>
    <w:p w14:paraId="59E7442C" w14:textId="77777777" w:rsidR="007E00FB" w:rsidRPr="00AE4F6A" w:rsidRDefault="007E00FB" w:rsidP="007E00FB">
      <w:pPr>
        <w:pStyle w:val="Bezmezer"/>
        <w:jc w:val="both"/>
        <w:rPr>
          <w:rFonts w:ascii="Arial" w:eastAsia="Calibri" w:hAnsi="Arial" w:cs="Arial"/>
          <w:i/>
          <w:iCs/>
          <w:u w:val="single"/>
        </w:rPr>
      </w:pPr>
      <w:r w:rsidRPr="00AE4F6A">
        <w:rPr>
          <w:rFonts w:ascii="Arial" w:eastAsia="Calibri" w:hAnsi="Arial" w:cs="Arial"/>
          <w:i/>
          <w:iCs/>
          <w:u w:val="single"/>
        </w:rPr>
        <w:t>SO 04 Polní cesta C15a</w:t>
      </w:r>
    </w:p>
    <w:p w14:paraId="182F4346"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navržena jako zatravněná</w:t>
      </w:r>
      <w:r>
        <w:rPr>
          <w:rFonts w:ascii="Arial" w:eastAsia="Calibri" w:hAnsi="Arial" w:cs="Arial"/>
        </w:rPr>
        <w:t xml:space="preserve"> cesta</w:t>
      </w:r>
      <w:r w:rsidRPr="00971163">
        <w:rPr>
          <w:rFonts w:ascii="Arial" w:eastAsia="Calibri" w:hAnsi="Arial" w:cs="Arial"/>
        </w:rPr>
        <w:t xml:space="preserve"> kategorie P 3,5/30 v délce 89,82m na parcelách p.č. 2541, 2542,1728 v k.ú. Kvítkovice u Otrokovic.</w:t>
      </w:r>
    </w:p>
    <w:p w14:paraId="68348E7F" w14:textId="77777777" w:rsidR="007E00FB" w:rsidRPr="00971163" w:rsidRDefault="007E00FB" w:rsidP="007E00FB">
      <w:pPr>
        <w:pStyle w:val="Bezmezer"/>
        <w:jc w:val="both"/>
        <w:rPr>
          <w:rFonts w:ascii="Arial" w:eastAsia="Calibri" w:hAnsi="Arial" w:cs="Arial"/>
        </w:rPr>
      </w:pPr>
    </w:p>
    <w:p w14:paraId="434B9593" w14:textId="77777777" w:rsidR="007E00FB" w:rsidRPr="00AE4F6A" w:rsidRDefault="007E00FB" w:rsidP="007E00FB">
      <w:pPr>
        <w:pStyle w:val="Bezmezer"/>
        <w:jc w:val="both"/>
        <w:rPr>
          <w:rFonts w:ascii="Arial" w:eastAsia="Calibri" w:hAnsi="Arial" w:cs="Arial"/>
          <w:i/>
          <w:iCs/>
          <w:u w:val="single"/>
        </w:rPr>
      </w:pPr>
      <w:r w:rsidRPr="00AE4F6A">
        <w:rPr>
          <w:rFonts w:ascii="Arial" w:eastAsia="Calibri" w:hAnsi="Arial" w:cs="Arial"/>
          <w:i/>
          <w:iCs/>
          <w:u w:val="single"/>
        </w:rPr>
        <w:t>SO 05 Polní cesta C16</w:t>
      </w:r>
    </w:p>
    <w:p w14:paraId="45B5F069"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Je navržena jako zatravněná </w:t>
      </w:r>
      <w:r>
        <w:rPr>
          <w:rFonts w:ascii="Arial" w:eastAsia="Calibri" w:hAnsi="Arial" w:cs="Arial"/>
        </w:rPr>
        <w:t xml:space="preserve">cesta </w:t>
      </w:r>
      <w:r w:rsidRPr="00971163">
        <w:rPr>
          <w:rFonts w:ascii="Arial" w:eastAsia="Calibri" w:hAnsi="Arial" w:cs="Arial"/>
        </w:rPr>
        <w:t xml:space="preserve">kategorie P 4,0/30 v délce 75m na parcelách p.č. 2529 </w:t>
      </w:r>
      <w:r>
        <w:rPr>
          <w:rFonts w:ascii="Arial" w:eastAsia="Calibri" w:hAnsi="Arial" w:cs="Arial"/>
        </w:rPr>
        <w:t xml:space="preserve">      </w:t>
      </w:r>
      <w:r w:rsidRPr="00971163">
        <w:rPr>
          <w:rFonts w:ascii="Arial" w:eastAsia="Calibri" w:hAnsi="Arial" w:cs="Arial"/>
        </w:rPr>
        <w:t>a 2521 v k.ú. Kvítkovice u Otrokovic.</w:t>
      </w:r>
    </w:p>
    <w:p w14:paraId="6FD4B4F9" w14:textId="77777777" w:rsidR="007E00FB" w:rsidRPr="00971163" w:rsidRDefault="007E00FB" w:rsidP="007E00FB">
      <w:pPr>
        <w:pStyle w:val="Bezmezer"/>
        <w:jc w:val="both"/>
        <w:rPr>
          <w:rFonts w:ascii="Arial" w:eastAsia="Calibri" w:hAnsi="Arial" w:cs="Arial"/>
        </w:rPr>
      </w:pPr>
    </w:p>
    <w:p w14:paraId="4E2FA393" w14:textId="77777777" w:rsidR="007E00FB" w:rsidRPr="00AE4F6A" w:rsidRDefault="007E00FB" w:rsidP="007E00FB">
      <w:pPr>
        <w:pStyle w:val="Bezmezer"/>
        <w:jc w:val="both"/>
        <w:rPr>
          <w:rFonts w:ascii="Arial" w:eastAsia="Calibri" w:hAnsi="Arial" w:cs="Arial"/>
          <w:i/>
          <w:iCs/>
          <w:u w:val="single"/>
        </w:rPr>
      </w:pPr>
      <w:r w:rsidRPr="00AE4F6A">
        <w:rPr>
          <w:rFonts w:ascii="Arial" w:eastAsia="Calibri" w:hAnsi="Arial" w:cs="Arial"/>
          <w:i/>
          <w:iCs/>
          <w:u w:val="single"/>
        </w:rPr>
        <w:t>SO 06 Interakční prvek IP2</w:t>
      </w:r>
    </w:p>
    <w:p w14:paraId="14A326A1"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 na parcele p.č. 2118 v k.ú. Kvítkovice u Otrokovic podél navržené polní cesty C1 (SO 01). Plocha o výměře 5</w:t>
      </w:r>
      <w:r>
        <w:rPr>
          <w:rFonts w:ascii="Arial" w:eastAsia="Calibri" w:hAnsi="Arial" w:cs="Arial"/>
        </w:rPr>
        <w:t xml:space="preserve"> </w:t>
      </w:r>
      <w:r w:rsidRPr="00971163">
        <w:rPr>
          <w:rFonts w:ascii="Arial" w:eastAsia="Calibri" w:hAnsi="Arial" w:cs="Arial"/>
        </w:rPr>
        <w:t xml:space="preserve">307 m2 bude odplevelena, urovnána a zatravněna. V rámci realizace je navržen zatravněný pás s liniovou výsadbou stromů a keřů ve dvou řadách. </w:t>
      </w:r>
    </w:p>
    <w:p w14:paraId="520DBB5D" w14:textId="77777777" w:rsidR="007E00FB" w:rsidRPr="00971163" w:rsidRDefault="007E00FB" w:rsidP="007E00FB">
      <w:pPr>
        <w:pStyle w:val="Bezmezer"/>
        <w:jc w:val="both"/>
        <w:rPr>
          <w:rFonts w:ascii="Arial" w:eastAsia="Calibri" w:hAnsi="Arial" w:cs="Arial"/>
        </w:rPr>
      </w:pPr>
    </w:p>
    <w:p w14:paraId="73D9C68F" w14:textId="77777777" w:rsidR="007E00FB" w:rsidRPr="00070C53" w:rsidRDefault="007E00FB" w:rsidP="007E00FB">
      <w:pPr>
        <w:pStyle w:val="Bezmezer"/>
        <w:jc w:val="both"/>
        <w:rPr>
          <w:rFonts w:ascii="Arial" w:eastAsia="Calibri" w:hAnsi="Arial" w:cs="Arial"/>
          <w:i/>
          <w:iCs/>
          <w:u w:val="single"/>
        </w:rPr>
      </w:pPr>
      <w:r w:rsidRPr="00070C53">
        <w:rPr>
          <w:rFonts w:ascii="Arial" w:eastAsia="Calibri" w:hAnsi="Arial" w:cs="Arial"/>
          <w:i/>
          <w:iCs/>
          <w:u w:val="single"/>
        </w:rPr>
        <w:t>SO 07 Interakční prvek IP3</w:t>
      </w:r>
    </w:p>
    <w:p w14:paraId="04A34BBF"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 na parcele p.č. 2117 v k.ú. Kvítkovice u Otrokovic podél navržené polní cesty C2 (SO 02). Jedná se o výměru 1</w:t>
      </w:r>
      <w:r>
        <w:rPr>
          <w:rFonts w:ascii="Arial" w:eastAsia="Calibri" w:hAnsi="Arial" w:cs="Arial"/>
        </w:rPr>
        <w:t xml:space="preserve"> </w:t>
      </w:r>
      <w:r w:rsidRPr="00971163">
        <w:rPr>
          <w:rFonts w:ascii="Arial" w:eastAsia="Calibri" w:hAnsi="Arial" w:cs="Arial"/>
        </w:rPr>
        <w:t>640 m2, kde dojde k ošetření stávající travnaté plochy a u stávajících plodonosných dřevin a křovin bude proveden omlazovací (zdravotní) řez s následným jednorázovým ošetřením dřevin.</w:t>
      </w:r>
    </w:p>
    <w:p w14:paraId="079D922A" w14:textId="77777777" w:rsidR="007E00FB" w:rsidRPr="00971163" w:rsidRDefault="007E00FB" w:rsidP="007E00FB">
      <w:pPr>
        <w:pStyle w:val="Bezmezer"/>
        <w:jc w:val="both"/>
        <w:rPr>
          <w:rFonts w:ascii="Arial" w:eastAsia="Calibri" w:hAnsi="Arial" w:cs="Arial"/>
          <w:b/>
          <w:bCs/>
          <w:u w:val="single"/>
        </w:rPr>
      </w:pPr>
    </w:p>
    <w:p w14:paraId="42FD1C71" w14:textId="77777777" w:rsidR="007E00FB" w:rsidRPr="00971163" w:rsidRDefault="007E00FB" w:rsidP="007E00FB">
      <w:pPr>
        <w:pStyle w:val="Bezmezer"/>
        <w:rPr>
          <w:rFonts w:ascii="Arial" w:eastAsia="Calibri" w:hAnsi="Arial" w:cs="Arial"/>
        </w:rPr>
      </w:pPr>
      <w:r w:rsidRPr="00971163">
        <w:rPr>
          <w:rFonts w:ascii="Arial" w:eastAsia="Calibri" w:hAnsi="Arial" w:cs="Arial"/>
          <w:b/>
          <w:bCs/>
          <w:u w:val="single"/>
        </w:rPr>
        <w:t>Ucelená část 1.1 – Propojovací úseky PC</w:t>
      </w:r>
    </w:p>
    <w:p w14:paraId="0338E3F6" w14:textId="77777777" w:rsidR="007E00FB" w:rsidRPr="00971163" w:rsidRDefault="007E00FB" w:rsidP="007E00FB">
      <w:pPr>
        <w:pStyle w:val="Bezmezer"/>
        <w:rPr>
          <w:rFonts w:ascii="Arial" w:eastAsia="Calibri" w:hAnsi="Arial" w:cs="Arial"/>
          <w:u w:val="single"/>
        </w:rPr>
      </w:pPr>
    </w:p>
    <w:p w14:paraId="388DFDBA" w14:textId="77777777" w:rsidR="007E00FB" w:rsidRPr="006602BF" w:rsidRDefault="007E00FB" w:rsidP="007E00FB">
      <w:pPr>
        <w:pStyle w:val="Bezmezer"/>
        <w:jc w:val="both"/>
        <w:rPr>
          <w:rFonts w:ascii="Arial" w:eastAsia="Calibri" w:hAnsi="Arial" w:cs="Arial"/>
          <w:i/>
          <w:iCs/>
          <w:u w:val="single"/>
        </w:rPr>
      </w:pPr>
      <w:r w:rsidRPr="006602BF">
        <w:rPr>
          <w:rFonts w:ascii="Arial" w:eastAsia="Calibri" w:hAnsi="Arial" w:cs="Arial"/>
          <w:i/>
          <w:iCs/>
          <w:u w:val="single"/>
        </w:rPr>
        <w:t>SO 02.1 Polní cesta C2 - napojení</w:t>
      </w:r>
    </w:p>
    <w:p w14:paraId="44504FBE" w14:textId="34AE7684" w:rsidR="007E00FB" w:rsidRPr="007E00FB" w:rsidRDefault="007E00FB" w:rsidP="007E00FB">
      <w:pPr>
        <w:pStyle w:val="Bezmezer"/>
        <w:jc w:val="both"/>
        <w:rPr>
          <w:rFonts w:ascii="Arial" w:eastAsia="Calibri" w:hAnsi="Arial" w:cs="Arial"/>
        </w:rPr>
      </w:pPr>
      <w:r w:rsidRPr="00971163">
        <w:rPr>
          <w:rFonts w:ascii="Arial" w:eastAsia="Calibri" w:hAnsi="Arial" w:cs="Arial"/>
        </w:rPr>
        <w:lastRenderedPageBreak/>
        <w:t xml:space="preserve">Je navržena s asfaltovým nátěrem, kategorie P 4,5/30 v délce 55m na parcelách p.č.: 2521, 2466 v k.ú. Kvítkovice u Otrokovic a na parcele p.č.: 1233 v k.ú. Oldřichovice u Napajedel </w:t>
      </w:r>
      <w:r>
        <w:rPr>
          <w:rFonts w:ascii="Arial" w:eastAsia="Calibri" w:hAnsi="Arial" w:cs="Arial"/>
        </w:rPr>
        <w:t xml:space="preserve">        </w:t>
      </w:r>
      <w:r w:rsidRPr="00971163">
        <w:rPr>
          <w:rFonts w:ascii="Arial" w:eastAsia="Calibri" w:hAnsi="Arial" w:cs="Arial"/>
        </w:rPr>
        <w:t>a</w:t>
      </w:r>
      <w:r>
        <w:rPr>
          <w:rFonts w:ascii="Arial" w:eastAsia="Calibri" w:hAnsi="Arial" w:cs="Arial"/>
        </w:rPr>
        <w:t xml:space="preserve"> </w:t>
      </w:r>
      <w:r w:rsidRPr="00971163">
        <w:rPr>
          <w:rFonts w:ascii="Arial" w:eastAsia="Calibri" w:hAnsi="Arial" w:cs="Arial"/>
        </w:rPr>
        <w:t>na parcele 1858/1 v k.ú. Malenovice u Zlína.</w:t>
      </w:r>
    </w:p>
    <w:p w14:paraId="581007A9" w14:textId="77777777" w:rsidR="007E00FB" w:rsidRDefault="007E00FB" w:rsidP="007E00FB">
      <w:pPr>
        <w:pStyle w:val="Bezmezer"/>
        <w:jc w:val="both"/>
        <w:rPr>
          <w:rFonts w:ascii="Arial" w:eastAsia="Calibri" w:hAnsi="Arial" w:cs="Arial"/>
          <w:i/>
          <w:iCs/>
          <w:u w:val="single"/>
        </w:rPr>
      </w:pPr>
    </w:p>
    <w:p w14:paraId="7A02BDDA" w14:textId="77777777" w:rsidR="007E00FB" w:rsidRPr="006602BF" w:rsidRDefault="007E00FB" w:rsidP="007E00FB">
      <w:pPr>
        <w:pStyle w:val="Bezmezer"/>
        <w:jc w:val="both"/>
        <w:rPr>
          <w:rFonts w:ascii="Arial" w:eastAsia="Calibri" w:hAnsi="Arial" w:cs="Arial"/>
          <w:i/>
          <w:iCs/>
          <w:u w:val="single"/>
        </w:rPr>
      </w:pPr>
      <w:r w:rsidRPr="006602BF">
        <w:rPr>
          <w:rFonts w:ascii="Arial" w:eastAsia="Calibri" w:hAnsi="Arial" w:cs="Arial"/>
          <w:i/>
          <w:iCs/>
          <w:u w:val="single"/>
        </w:rPr>
        <w:t>SO 03.1 Polní cesta C10b - propojení</w:t>
      </w:r>
    </w:p>
    <w:p w14:paraId="563A3DC5"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Je navržena jako zatravněná </w:t>
      </w:r>
      <w:r>
        <w:rPr>
          <w:rFonts w:ascii="Arial" w:eastAsia="Calibri" w:hAnsi="Arial" w:cs="Arial"/>
        </w:rPr>
        <w:t xml:space="preserve">cesta </w:t>
      </w:r>
      <w:r w:rsidRPr="00971163">
        <w:rPr>
          <w:rFonts w:ascii="Arial" w:eastAsia="Calibri" w:hAnsi="Arial" w:cs="Arial"/>
        </w:rPr>
        <w:t>kategorie P 3,5/30 v délce 76,0m na parcelách p.č. 1719/35,1719/36, 400/63 a 372/7 v k.ú. Kvítkovice u Otrokovic.</w:t>
      </w:r>
    </w:p>
    <w:p w14:paraId="136085DC" w14:textId="77777777" w:rsidR="007E00FB" w:rsidRPr="00971163" w:rsidRDefault="007E00FB" w:rsidP="007E00FB">
      <w:pPr>
        <w:pStyle w:val="Bezmezer"/>
        <w:jc w:val="both"/>
        <w:rPr>
          <w:rFonts w:ascii="Arial" w:eastAsia="Calibri" w:hAnsi="Arial" w:cs="Arial"/>
        </w:rPr>
      </w:pPr>
    </w:p>
    <w:p w14:paraId="78FC13D9" w14:textId="77777777" w:rsidR="007E00FB" w:rsidRPr="00971163" w:rsidRDefault="007E00FB" w:rsidP="007E00FB">
      <w:pPr>
        <w:pStyle w:val="Bezmezer"/>
        <w:jc w:val="both"/>
        <w:rPr>
          <w:rFonts w:ascii="Arial" w:eastAsia="Calibri" w:hAnsi="Arial" w:cs="Arial"/>
          <w:b/>
          <w:bCs/>
          <w:u w:val="single"/>
        </w:rPr>
      </w:pPr>
      <w:r w:rsidRPr="00971163">
        <w:rPr>
          <w:rFonts w:ascii="Arial" w:eastAsia="Calibri" w:hAnsi="Arial" w:cs="Arial"/>
          <w:b/>
          <w:bCs/>
          <w:u w:val="single"/>
        </w:rPr>
        <w:t>Ucelená část 1.2 – Rekonstrukce vodovodního řadu</w:t>
      </w:r>
    </w:p>
    <w:p w14:paraId="79925E3F" w14:textId="77777777" w:rsidR="007E00FB" w:rsidRPr="00971163" w:rsidRDefault="007E00FB" w:rsidP="007E00FB">
      <w:pPr>
        <w:pStyle w:val="Bezmezer"/>
        <w:jc w:val="both"/>
        <w:rPr>
          <w:rFonts w:ascii="Arial" w:eastAsia="Calibri" w:hAnsi="Arial" w:cs="Arial"/>
        </w:rPr>
      </w:pPr>
    </w:p>
    <w:p w14:paraId="7F367ECF" w14:textId="77777777" w:rsidR="007E00FB" w:rsidRPr="00D7491B" w:rsidRDefault="007E00FB" w:rsidP="007E00FB">
      <w:pPr>
        <w:pStyle w:val="Bezmezer"/>
        <w:jc w:val="both"/>
        <w:rPr>
          <w:rFonts w:ascii="Arial" w:eastAsia="Calibri" w:hAnsi="Arial" w:cs="Arial"/>
          <w:i/>
          <w:iCs/>
          <w:u w:val="single"/>
        </w:rPr>
      </w:pPr>
      <w:r w:rsidRPr="00D7491B">
        <w:rPr>
          <w:rFonts w:ascii="Arial" w:eastAsia="Calibri" w:hAnsi="Arial" w:cs="Arial"/>
          <w:i/>
          <w:iCs/>
          <w:u w:val="single"/>
        </w:rPr>
        <w:t>SO 02.2 Rekonstrukce vodovodního řadu</w:t>
      </w:r>
    </w:p>
    <w:p w14:paraId="68ABC900"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V místě napojení navržené polní cesty C2 na stávající silnici III/4976 dochází ke křížení </w:t>
      </w:r>
      <w:r>
        <w:rPr>
          <w:rFonts w:ascii="Arial" w:eastAsia="Calibri" w:hAnsi="Arial" w:cs="Arial"/>
        </w:rPr>
        <w:t xml:space="preserve">              </w:t>
      </w:r>
      <w:r w:rsidRPr="00971163">
        <w:rPr>
          <w:rFonts w:ascii="Arial" w:eastAsia="Calibri" w:hAnsi="Arial" w:cs="Arial"/>
        </w:rPr>
        <w:t>a souběhu s vodovodním řadem OC 150 (výtlak). Z důvodu většího zabezpečení a ochrany stávajícího vodovodního řadu bude provedena rekonstrukce řadu v délce 30,0m. V místě křížení vodovodního řadu se silnicí III/4976 bude potrubí uloženo do ocelové chráničky DN 300 (celk. dl. 11,0 m).</w:t>
      </w:r>
      <w:r>
        <w:rPr>
          <w:rFonts w:ascii="Arial" w:eastAsia="Calibri" w:hAnsi="Arial" w:cs="Arial"/>
        </w:rPr>
        <w:t xml:space="preserve"> </w:t>
      </w:r>
      <w:r w:rsidRPr="00971163">
        <w:rPr>
          <w:rFonts w:ascii="Arial" w:eastAsia="Calibri" w:hAnsi="Arial" w:cs="Arial"/>
        </w:rPr>
        <w:t xml:space="preserve">Při výměně budou dotčeny pozemky v k.ú. Kvítkovice u Otrokovic </w:t>
      </w:r>
      <w:r>
        <w:rPr>
          <w:rFonts w:ascii="Arial" w:eastAsia="Calibri" w:hAnsi="Arial" w:cs="Arial"/>
        </w:rPr>
        <w:t xml:space="preserve">            </w:t>
      </w:r>
      <w:r w:rsidRPr="00971163">
        <w:rPr>
          <w:rFonts w:ascii="Arial" w:eastAsia="Calibri" w:hAnsi="Arial" w:cs="Arial"/>
        </w:rPr>
        <w:t>č. 2521 a 2466, k.ú. Malenovice u Zlína č. 1858/1 a Oldřichovice u Napajedel č. 1233 a 1237.</w:t>
      </w:r>
    </w:p>
    <w:p w14:paraId="214B044E" w14:textId="77777777" w:rsidR="007E00FB" w:rsidRPr="00971163" w:rsidRDefault="007E00FB" w:rsidP="007E00FB">
      <w:pPr>
        <w:pStyle w:val="Bezmezer"/>
        <w:rPr>
          <w:rFonts w:ascii="Arial" w:eastAsia="Calibri" w:hAnsi="Arial" w:cs="Arial"/>
        </w:rPr>
      </w:pPr>
    </w:p>
    <w:p w14:paraId="55F0EF1D" w14:textId="77777777" w:rsidR="007E00FB" w:rsidRPr="00971163" w:rsidRDefault="007E00FB" w:rsidP="007E00FB">
      <w:pPr>
        <w:pStyle w:val="Bezmezer"/>
        <w:rPr>
          <w:rFonts w:ascii="Arial" w:eastAsia="Calibri" w:hAnsi="Arial" w:cs="Arial"/>
          <w:b/>
          <w:bCs/>
          <w:u w:val="single"/>
        </w:rPr>
      </w:pPr>
      <w:r w:rsidRPr="00971163">
        <w:rPr>
          <w:rFonts w:ascii="Arial" w:eastAsia="Calibri" w:hAnsi="Arial" w:cs="Arial"/>
          <w:b/>
          <w:bCs/>
          <w:u w:val="single"/>
        </w:rPr>
        <w:t>Ucelená část 2 – Záchytné nádrže ZN1 a ZN2 (SO 08, SO 09)</w:t>
      </w:r>
    </w:p>
    <w:p w14:paraId="17121004" w14:textId="77777777" w:rsidR="007E00FB" w:rsidRPr="00971163" w:rsidRDefault="007E00FB" w:rsidP="007E00FB">
      <w:pPr>
        <w:pStyle w:val="Bezmezer"/>
        <w:rPr>
          <w:rFonts w:ascii="Arial" w:eastAsia="Calibri" w:hAnsi="Arial" w:cs="Arial"/>
        </w:rPr>
      </w:pPr>
    </w:p>
    <w:p w14:paraId="2AFD332F" w14:textId="77777777" w:rsidR="007E00FB" w:rsidRPr="00D7491B" w:rsidRDefault="007E00FB" w:rsidP="007E00FB">
      <w:pPr>
        <w:pStyle w:val="Bezmezer"/>
        <w:rPr>
          <w:rFonts w:ascii="Arial" w:eastAsia="Calibri" w:hAnsi="Arial" w:cs="Arial"/>
          <w:i/>
          <w:iCs/>
          <w:u w:val="single"/>
        </w:rPr>
      </w:pPr>
      <w:r w:rsidRPr="00D7491B">
        <w:rPr>
          <w:rFonts w:ascii="Arial" w:eastAsia="Calibri" w:hAnsi="Arial" w:cs="Arial"/>
          <w:i/>
          <w:iCs/>
          <w:u w:val="single"/>
        </w:rPr>
        <w:t>SO 08 Záchytná nádrž ZN1</w:t>
      </w:r>
    </w:p>
    <w:p w14:paraId="4EA161B9"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Suchá nádrž transformuje průtok Q100 = 3,14 m3/s na průtok Qtr = 0,65 m3/s. Od spodní výpusti je navrženo odpadní koryto s napojením na stávající koryto.</w:t>
      </w:r>
      <w:r>
        <w:rPr>
          <w:rFonts w:ascii="Arial" w:eastAsia="Calibri" w:hAnsi="Arial" w:cs="Arial"/>
        </w:rPr>
        <w:t xml:space="preserve"> N</w:t>
      </w:r>
      <w:r w:rsidRPr="00971163">
        <w:rPr>
          <w:rFonts w:ascii="Arial" w:eastAsia="Calibri" w:hAnsi="Arial" w:cs="Arial"/>
        </w:rPr>
        <w:t xml:space="preserve">ádrž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je </w:t>
      </w:r>
      <w:r w:rsidRPr="00971163">
        <w:rPr>
          <w:rFonts w:ascii="Arial" w:eastAsia="Calibri" w:hAnsi="Arial" w:cs="Arial"/>
        </w:rPr>
        <w:t>ochranná</w:t>
      </w:r>
      <w:r>
        <w:rPr>
          <w:rFonts w:ascii="Arial" w:eastAsia="Calibri" w:hAnsi="Arial" w:cs="Arial"/>
        </w:rPr>
        <w:t xml:space="preserve"> </w:t>
      </w:r>
      <w:r w:rsidRPr="00971163">
        <w:rPr>
          <w:rFonts w:ascii="Arial" w:eastAsia="Calibri" w:hAnsi="Arial" w:cs="Arial"/>
        </w:rPr>
        <w:t>s protipovodňovou funkcí</w:t>
      </w:r>
      <w:r>
        <w:rPr>
          <w:rFonts w:ascii="Arial" w:eastAsia="Calibri" w:hAnsi="Arial" w:cs="Arial"/>
        </w:rPr>
        <w:t>, t</w:t>
      </w:r>
      <w:r w:rsidRPr="00971163">
        <w:rPr>
          <w:rFonts w:ascii="Arial" w:eastAsia="Calibri" w:hAnsi="Arial" w:cs="Arial"/>
        </w:rPr>
        <w:t xml:space="preserve">yp nádrže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t>suchá</w:t>
      </w:r>
      <w:r>
        <w:rPr>
          <w:rFonts w:ascii="Arial" w:eastAsia="Calibri" w:hAnsi="Arial" w:cs="Arial"/>
        </w:rPr>
        <w:t>.</w:t>
      </w:r>
    </w:p>
    <w:p w14:paraId="202ED345"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Maximální objem nádrže Vmax.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9 550 m3</w:t>
      </w:r>
    </w:p>
    <w:p w14:paraId="3F6BC87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Plocha max. hladiny Pmax.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 xml:space="preserve">          </w:t>
      </w:r>
      <w:r w:rsidRPr="00971163">
        <w:rPr>
          <w:rFonts w:ascii="Arial" w:eastAsia="Calibri" w:hAnsi="Arial" w:cs="Arial"/>
        </w:rPr>
        <w:t>0,45 ha</w:t>
      </w:r>
    </w:p>
    <w:p w14:paraId="24F68B99"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Max. výška hráze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3,60 m</w:t>
      </w:r>
    </w:p>
    <w:p w14:paraId="2156248E"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Délka koruny hráze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128,5 m</w:t>
      </w:r>
    </w:p>
    <w:p w14:paraId="00C5295E"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Délka přelivné hrany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6,0 m</w:t>
      </w:r>
    </w:p>
    <w:p w14:paraId="26D09D1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Spodní výpust - profil </w:t>
      </w:r>
      <w:r>
        <w:rPr>
          <w:rFonts w:ascii="Arial" w:eastAsia="Calibri" w:hAnsi="Arial" w:cs="Arial"/>
        </w:rPr>
        <w:t xml:space="preserv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t>2000 x 1500 mm</w:t>
      </w:r>
    </w:p>
    <w:p w14:paraId="2C276010"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škrtící část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400 mm</w:t>
      </w:r>
    </w:p>
    <w:p w14:paraId="7D9D0995" w14:textId="77777777" w:rsidR="007E00FB" w:rsidRPr="00971163" w:rsidRDefault="007E00FB" w:rsidP="007E00FB">
      <w:pPr>
        <w:pStyle w:val="Bezmezer"/>
        <w:rPr>
          <w:rFonts w:ascii="Arial" w:eastAsia="Calibri" w:hAnsi="Arial" w:cs="Arial"/>
        </w:rPr>
      </w:pPr>
    </w:p>
    <w:p w14:paraId="0C85916E" w14:textId="77777777" w:rsidR="007E00FB" w:rsidRPr="00124D62" w:rsidRDefault="007E00FB" w:rsidP="007E00FB">
      <w:pPr>
        <w:pStyle w:val="Bezmezer"/>
        <w:rPr>
          <w:rFonts w:ascii="Arial" w:eastAsia="Calibri" w:hAnsi="Arial" w:cs="Arial"/>
          <w:i/>
          <w:iCs/>
          <w:u w:val="single"/>
        </w:rPr>
      </w:pPr>
      <w:r w:rsidRPr="00124D62">
        <w:rPr>
          <w:rFonts w:ascii="Arial" w:eastAsia="Calibri" w:hAnsi="Arial" w:cs="Arial"/>
          <w:i/>
          <w:iCs/>
          <w:u w:val="single"/>
        </w:rPr>
        <w:t>SO 09 Záchytná nádrž ZN2</w:t>
      </w:r>
    </w:p>
    <w:p w14:paraId="7B28E13B"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Suchá nádrž transformuje průtok Q100 = 3,63 m3/s na průtok Qtr = 0,35 m3/s. Od spodní výpusti je navrženo odpadní koryto s napojením na stávající koryto.</w:t>
      </w:r>
      <w:r>
        <w:rPr>
          <w:rFonts w:ascii="Arial" w:eastAsia="Calibri" w:hAnsi="Arial" w:cs="Arial"/>
        </w:rPr>
        <w:t xml:space="preserve"> Nádrž je ochranná s protipovodňovou funkcí, t</w:t>
      </w:r>
      <w:r w:rsidRPr="00971163">
        <w:rPr>
          <w:rFonts w:ascii="Arial" w:eastAsia="Calibri" w:hAnsi="Arial" w:cs="Arial"/>
        </w:rPr>
        <w:t xml:space="preserve">yp nádrže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t>suchá</w:t>
      </w:r>
      <w:r>
        <w:rPr>
          <w:rFonts w:ascii="Arial" w:eastAsia="Calibri" w:hAnsi="Arial" w:cs="Arial"/>
        </w:rPr>
        <w:t>.</w:t>
      </w:r>
    </w:p>
    <w:p w14:paraId="6A557E15"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Maximální objem nádrže Vmax. </w:t>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15 200 m3</w:t>
      </w:r>
    </w:p>
    <w:p w14:paraId="6CD2C9F6"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Plocha max. hladiny Pmax.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0,91 ha</w:t>
      </w:r>
    </w:p>
    <w:p w14:paraId="6D9AD681"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Max. výška hráze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2,80 m</w:t>
      </w:r>
    </w:p>
    <w:p w14:paraId="682401AE"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Délka koruny hráze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149,0 m</w:t>
      </w:r>
    </w:p>
    <w:p w14:paraId="486162ED"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Délka přelivné hrany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8,6 m</w:t>
      </w:r>
    </w:p>
    <w:p w14:paraId="5B1CFB75"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Spodní výpust - profil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2000 x 1500 mm</w:t>
      </w:r>
    </w:p>
    <w:p w14:paraId="01E79DC9" w14:textId="77777777" w:rsidR="007E00FB" w:rsidRPr="00971163" w:rsidRDefault="007E00FB" w:rsidP="007E00FB">
      <w:pPr>
        <w:pStyle w:val="Bezmezer"/>
        <w:rPr>
          <w:rFonts w:ascii="Arial" w:eastAsia="Calibri" w:hAnsi="Arial" w:cs="Arial"/>
        </w:rPr>
      </w:pPr>
      <w:r w:rsidRPr="00971163">
        <w:rPr>
          <w:rFonts w:ascii="Arial" w:eastAsia="Calibri" w:hAnsi="Arial" w:cs="Arial"/>
        </w:rPr>
        <w:t xml:space="preserve">škrtící část </w:t>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sidRPr="00971163">
        <w:rPr>
          <w:rFonts w:ascii="Arial" w:eastAsia="Calibri" w:hAnsi="Arial" w:cs="Arial"/>
        </w:rPr>
        <w:tab/>
      </w:r>
      <w:r>
        <w:rPr>
          <w:rFonts w:ascii="Arial" w:eastAsia="Calibri" w:hAnsi="Arial" w:cs="Arial"/>
        </w:rPr>
        <w:t xml:space="preserve">                                     </w:t>
      </w:r>
      <w:r w:rsidRPr="00971163">
        <w:rPr>
          <w:rFonts w:ascii="Arial" w:eastAsia="Calibri" w:hAnsi="Arial" w:cs="Arial"/>
        </w:rPr>
        <w:t>330 mm</w:t>
      </w:r>
    </w:p>
    <w:p w14:paraId="2D9CD92D" w14:textId="77777777" w:rsidR="007E00FB" w:rsidRPr="00971163" w:rsidRDefault="007E00FB" w:rsidP="007E00FB">
      <w:pPr>
        <w:pStyle w:val="Bezmezer"/>
        <w:rPr>
          <w:rFonts w:ascii="Arial" w:eastAsia="Calibri" w:hAnsi="Arial" w:cs="Arial"/>
        </w:rPr>
      </w:pPr>
    </w:p>
    <w:p w14:paraId="75444CD1" w14:textId="77777777" w:rsidR="007E00FB" w:rsidRPr="00971163" w:rsidRDefault="007E00FB" w:rsidP="007E00FB">
      <w:pPr>
        <w:pStyle w:val="Bezmezer"/>
        <w:rPr>
          <w:rFonts w:ascii="Arial" w:eastAsia="Calibri" w:hAnsi="Arial" w:cs="Arial"/>
          <w:b/>
          <w:bCs/>
          <w:u w:val="single"/>
        </w:rPr>
      </w:pPr>
      <w:r w:rsidRPr="00971163">
        <w:rPr>
          <w:rFonts w:ascii="Arial" w:eastAsia="Calibri" w:hAnsi="Arial" w:cs="Arial"/>
          <w:b/>
          <w:bCs/>
          <w:u w:val="single"/>
        </w:rPr>
        <w:t>Ucelená část 3 – Protierozní opatření (SO10-SO19)</w:t>
      </w:r>
    </w:p>
    <w:p w14:paraId="5843EAFB" w14:textId="77777777" w:rsidR="007E00FB" w:rsidRPr="00971163" w:rsidRDefault="007E00FB" w:rsidP="007E00FB">
      <w:pPr>
        <w:pStyle w:val="Bezmezer"/>
        <w:rPr>
          <w:rFonts w:ascii="Arial" w:eastAsia="Calibri" w:hAnsi="Arial" w:cs="Arial"/>
        </w:rPr>
      </w:pPr>
    </w:p>
    <w:p w14:paraId="409A7F2B" w14:textId="77777777" w:rsidR="007E00FB" w:rsidRPr="00603AD0" w:rsidRDefault="007E00FB" w:rsidP="007E00FB">
      <w:pPr>
        <w:pStyle w:val="Bezmezer"/>
        <w:rPr>
          <w:rFonts w:ascii="Arial" w:eastAsia="Calibri" w:hAnsi="Arial" w:cs="Arial"/>
          <w:i/>
          <w:iCs/>
          <w:u w:val="single"/>
        </w:rPr>
      </w:pPr>
      <w:r w:rsidRPr="00603AD0">
        <w:rPr>
          <w:rFonts w:ascii="Arial" w:eastAsia="Calibri" w:hAnsi="Arial" w:cs="Arial"/>
          <w:i/>
          <w:iCs/>
          <w:u w:val="single"/>
        </w:rPr>
        <w:t>SO 10 Záchytné přehrážky</w:t>
      </w:r>
    </w:p>
    <w:p w14:paraId="020D6240"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jsou navrženy ve dvouramenné strži (větev č.1 a větev č.2) na parcele č. 1728, které se nachází jihozápadně od těžiště zástavby místní části Kvítkovice, severovýchodně od záchytné nádrže </w:t>
      </w:r>
      <w:r>
        <w:rPr>
          <w:rFonts w:ascii="Arial" w:eastAsia="Calibri" w:hAnsi="Arial" w:cs="Arial"/>
        </w:rPr>
        <w:t>ZN</w:t>
      </w:r>
      <w:r w:rsidRPr="00971163">
        <w:rPr>
          <w:rFonts w:ascii="Arial" w:eastAsia="Calibri" w:hAnsi="Arial" w:cs="Arial"/>
        </w:rPr>
        <w:t xml:space="preserve">1. Ramena strže budou stabilizována pomocí 3 průcezných drátokamenných přehrážek, které budou plnit funkci zachycení splavenin a budou zabraňovat další výmolové </w:t>
      </w:r>
      <w:r w:rsidRPr="00971163">
        <w:rPr>
          <w:rFonts w:ascii="Arial" w:eastAsia="Calibri" w:hAnsi="Arial" w:cs="Arial"/>
        </w:rPr>
        <w:lastRenderedPageBreak/>
        <w:t>činnosti vody ve strži.</w:t>
      </w:r>
      <w:r>
        <w:rPr>
          <w:rFonts w:ascii="Arial" w:eastAsia="Calibri" w:hAnsi="Arial" w:cs="Arial"/>
        </w:rPr>
        <w:t xml:space="preserve"> </w:t>
      </w:r>
      <w:r w:rsidRPr="00971163">
        <w:rPr>
          <w:rFonts w:ascii="Arial" w:eastAsia="Calibri" w:hAnsi="Arial" w:cs="Arial"/>
        </w:rPr>
        <w:t>Záchytné přehrážky 2, 3 a 4, výška 2,0 m jsou navrženy z drátokamenných matrací (drátokošů).</w:t>
      </w:r>
    </w:p>
    <w:p w14:paraId="567EEB9E" w14:textId="77777777" w:rsidR="007E00FB" w:rsidRDefault="007E00FB" w:rsidP="007E00FB">
      <w:pPr>
        <w:pStyle w:val="Bezmezer"/>
        <w:jc w:val="both"/>
        <w:rPr>
          <w:rFonts w:ascii="Arial" w:eastAsia="Calibri" w:hAnsi="Arial" w:cs="Arial"/>
          <w:u w:val="single"/>
        </w:rPr>
      </w:pPr>
    </w:p>
    <w:p w14:paraId="5E21F958" w14:textId="77777777" w:rsidR="007E00FB" w:rsidRPr="00603AD0" w:rsidRDefault="007E00FB" w:rsidP="007E00FB">
      <w:pPr>
        <w:pStyle w:val="Bezmezer"/>
        <w:jc w:val="both"/>
        <w:rPr>
          <w:rFonts w:ascii="Arial" w:eastAsia="Calibri" w:hAnsi="Arial" w:cs="Arial"/>
          <w:i/>
          <w:iCs/>
        </w:rPr>
      </w:pPr>
      <w:r w:rsidRPr="00603AD0">
        <w:rPr>
          <w:rFonts w:ascii="Arial" w:eastAsia="Calibri" w:hAnsi="Arial" w:cs="Arial"/>
          <w:i/>
          <w:iCs/>
          <w:u w:val="single"/>
        </w:rPr>
        <w:t>SO 11 Záchytný průleh č.1</w:t>
      </w:r>
    </w:p>
    <w:p w14:paraId="586799DB"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je navržen v délce 353m na parcele 1763 a 1749 jižně od zástavby místní části Kvítkovice. Je navržen ve směru napříč svahem k zatravněné údolnici a </w:t>
      </w:r>
      <w:r>
        <w:rPr>
          <w:rFonts w:ascii="Arial" w:eastAsia="Calibri" w:hAnsi="Arial" w:cs="Arial"/>
        </w:rPr>
        <w:t>ústí</w:t>
      </w:r>
      <w:r w:rsidRPr="00971163">
        <w:rPr>
          <w:rFonts w:ascii="Arial" w:eastAsia="Calibri" w:hAnsi="Arial" w:cs="Arial"/>
        </w:rPr>
        <w:t xml:space="preserve"> do příkopu SP3 (SO19).</w:t>
      </w:r>
      <w:r>
        <w:rPr>
          <w:rFonts w:ascii="Arial" w:eastAsia="Calibri" w:hAnsi="Arial" w:cs="Arial"/>
        </w:rPr>
        <w:t xml:space="preserve"> </w:t>
      </w:r>
      <w:r w:rsidRPr="00971163">
        <w:rPr>
          <w:rFonts w:ascii="Arial" w:eastAsia="Calibri" w:hAnsi="Arial" w:cs="Arial"/>
        </w:rPr>
        <w:t>Hloubka průlehu pod současnou úrovní terénu je 0,30 až 0,50 m. Hloubka průlehu pod úrovní</w:t>
      </w:r>
      <w:r>
        <w:rPr>
          <w:rFonts w:ascii="Arial" w:eastAsia="Calibri" w:hAnsi="Arial" w:cs="Arial"/>
        </w:rPr>
        <w:t xml:space="preserve"> </w:t>
      </w:r>
      <w:r w:rsidRPr="00971163">
        <w:rPr>
          <w:rFonts w:ascii="Arial" w:eastAsia="Calibri" w:hAnsi="Arial" w:cs="Arial"/>
        </w:rPr>
        <w:t>zemního valu je 0,5 m.</w:t>
      </w:r>
    </w:p>
    <w:p w14:paraId="19864E30" w14:textId="77777777" w:rsidR="007E00FB" w:rsidRPr="00971163" w:rsidRDefault="007E00FB" w:rsidP="007E00FB">
      <w:pPr>
        <w:pStyle w:val="Bezmezer"/>
        <w:jc w:val="both"/>
        <w:rPr>
          <w:rFonts w:ascii="Arial" w:eastAsia="Calibri" w:hAnsi="Arial" w:cs="Arial"/>
        </w:rPr>
      </w:pPr>
    </w:p>
    <w:p w14:paraId="507242EE" w14:textId="77777777" w:rsidR="007E00FB" w:rsidRPr="00603AD0" w:rsidRDefault="007E00FB" w:rsidP="007E00FB">
      <w:pPr>
        <w:pStyle w:val="Bezmezer"/>
        <w:jc w:val="both"/>
        <w:rPr>
          <w:rFonts w:ascii="Arial" w:eastAsia="Calibri" w:hAnsi="Arial" w:cs="Arial"/>
          <w:i/>
          <w:iCs/>
          <w:u w:val="single"/>
        </w:rPr>
      </w:pPr>
      <w:r w:rsidRPr="00603AD0">
        <w:rPr>
          <w:rFonts w:ascii="Arial" w:eastAsia="Calibri" w:hAnsi="Arial" w:cs="Arial"/>
          <w:i/>
          <w:iCs/>
          <w:u w:val="single"/>
        </w:rPr>
        <w:t>SO 12 Záchytný průleh č.2</w:t>
      </w:r>
    </w:p>
    <w:p w14:paraId="4A7E86D7"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nachází se na parcele č. 1749 a1744 jižně od zástavby místní části Kvítkovice a je navržen v délce 440m.</w:t>
      </w:r>
    </w:p>
    <w:p w14:paraId="7307D2E6" w14:textId="77777777" w:rsidR="007E00FB" w:rsidRPr="00971163" w:rsidRDefault="007E00FB" w:rsidP="007E00FB">
      <w:pPr>
        <w:pStyle w:val="Bezmezer"/>
        <w:jc w:val="both"/>
        <w:rPr>
          <w:rFonts w:ascii="Arial" w:eastAsia="Calibri" w:hAnsi="Arial" w:cs="Arial"/>
        </w:rPr>
      </w:pPr>
    </w:p>
    <w:p w14:paraId="0E32B7DF" w14:textId="77777777" w:rsidR="007E00FB" w:rsidRPr="00603AD0" w:rsidRDefault="007E00FB" w:rsidP="007E00FB">
      <w:pPr>
        <w:pStyle w:val="Bezmezer"/>
        <w:jc w:val="both"/>
        <w:rPr>
          <w:rFonts w:ascii="Arial" w:eastAsia="Calibri" w:hAnsi="Arial" w:cs="Arial"/>
          <w:i/>
          <w:iCs/>
          <w:u w:val="single"/>
        </w:rPr>
      </w:pPr>
      <w:r w:rsidRPr="00603AD0">
        <w:rPr>
          <w:rFonts w:ascii="Arial" w:eastAsia="Calibri" w:hAnsi="Arial" w:cs="Arial"/>
          <w:i/>
          <w:iCs/>
          <w:u w:val="single"/>
        </w:rPr>
        <w:t>SO 13 Záchytný průleh č.3</w:t>
      </w:r>
    </w:p>
    <w:p w14:paraId="4AC4924B"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 xml:space="preserve">je navržen v délce 58m na parcele č. 1825, odklání povrchový odtok z části svahu západně od záchytné nádrže </w:t>
      </w:r>
      <w:r>
        <w:rPr>
          <w:rFonts w:ascii="Arial" w:eastAsia="Calibri" w:hAnsi="Arial" w:cs="Arial"/>
        </w:rPr>
        <w:t>ZN</w:t>
      </w:r>
      <w:r w:rsidRPr="00971163">
        <w:rPr>
          <w:rFonts w:ascii="Arial" w:eastAsia="Calibri" w:hAnsi="Arial" w:cs="Arial"/>
        </w:rPr>
        <w:t>2, do které bude také vyústěn.</w:t>
      </w:r>
    </w:p>
    <w:p w14:paraId="722D2E7F" w14:textId="77777777" w:rsidR="007E00FB" w:rsidRPr="00971163" w:rsidRDefault="007E00FB" w:rsidP="007E00FB">
      <w:pPr>
        <w:pStyle w:val="Bezmezer"/>
        <w:jc w:val="both"/>
        <w:rPr>
          <w:rFonts w:ascii="Arial" w:eastAsia="Calibri" w:hAnsi="Arial" w:cs="Arial"/>
        </w:rPr>
      </w:pPr>
    </w:p>
    <w:p w14:paraId="4A5DA384" w14:textId="77777777" w:rsidR="007E00FB" w:rsidRPr="00603AD0" w:rsidRDefault="007E00FB" w:rsidP="007E00FB">
      <w:pPr>
        <w:pStyle w:val="Bezmezer"/>
        <w:jc w:val="both"/>
        <w:rPr>
          <w:rFonts w:ascii="Arial" w:eastAsia="Calibri" w:hAnsi="Arial" w:cs="Arial"/>
          <w:i/>
          <w:iCs/>
          <w:u w:val="single"/>
        </w:rPr>
      </w:pPr>
      <w:r w:rsidRPr="00603AD0">
        <w:rPr>
          <w:rFonts w:ascii="Arial" w:eastAsia="Calibri" w:hAnsi="Arial" w:cs="Arial"/>
          <w:i/>
          <w:iCs/>
          <w:u w:val="single"/>
        </w:rPr>
        <w:t>SO 14 Zatravněná údolnice</w:t>
      </w:r>
    </w:p>
    <w:p w14:paraId="0556CFA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 navržena v d</w:t>
      </w:r>
      <w:r>
        <w:rPr>
          <w:rFonts w:ascii="Arial" w:eastAsia="Calibri" w:hAnsi="Arial" w:cs="Arial"/>
        </w:rPr>
        <w:t>élce</w:t>
      </w:r>
      <w:r w:rsidRPr="00971163">
        <w:rPr>
          <w:rFonts w:ascii="Arial" w:eastAsia="Calibri" w:hAnsi="Arial" w:cs="Arial"/>
        </w:rPr>
        <w:t xml:space="preserve"> 285m a je umístěna na parcele č. 1749 v jižní části katastru Kvítkovice.</w:t>
      </w:r>
      <w:r>
        <w:rPr>
          <w:rFonts w:ascii="Arial" w:eastAsia="Calibri" w:hAnsi="Arial" w:cs="Arial"/>
        </w:rPr>
        <w:t xml:space="preserve"> </w:t>
      </w:r>
      <w:r w:rsidRPr="00971163">
        <w:rPr>
          <w:rFonts w:ascii="Arial" w:eastAsia="Calibri" w:hAnsi="Arial" w:cs="Arial"/>
        </w:rPr>
        <w:t>Propojuje záchytný průleh č. 1 a 2. Údolnice je vytvořena zahloubením stávajícího terénu o 0,2 - 0,8m a urovnáním břehů údolnice do sklonů 1:15, které budou navázány na stávající terén.</w:t>
      </w:r>
    </w:p>
    <w:p w14:paraId="6E690531" w14:textId="77777777" w:rsidR="007E00FB" w:rsidRPr="00971163" w:rsidRDefault="007E00FB" w:rsidP="007E00FB">
      <w:pPr>
        <w:pStyle w:val="Bezmezer"/>
        <w:jc w:val="both"/>
        <w:rPr>
          <w:rFonts w:ascii="Arial" w:eastAsia="Calibri" w:hAnsi="Arial" w:cs="Arial"/>
        </w:rPr>
      </w:pPr>
    </w:p>
    <w:p w14:paraId="4DF92C99" w14:textId="77777777" w:rsidR="007E00FB" w:rsidRPr="00F6613F" w:rsidRDefault="007E00FB" w:rsidP="007E00FB">
      <w:pPr>
        <w:pStyle w:val="Bezmezer"/>
        <w:jc w:val="both"/>
        <w:rPr>
          <w:rFonts w:ascii="Arial" w:eastAsia="Calibri" w:hAnsi="Arial" w:cs="Arial"/>
          <w:i/>
          <w:iCs/>
          <w:u w:val="single"/>
        </w:rPr>
      </w:pPr>
      <w:r w:rsidRPr="00F6613F">
        <w:rPr>
          <w:rFonts w:ascii="Arial" w:eastAsia="Calibri" w:hAnsi="Arial" w:cs="Arial"/>
          <w:i/>
          <w:iCs/>
          <w:u w:val="single"/>
        </w:rPr>
        <w:t>SO 15 Svodný příkop č.1</w:t>
      </w:r>
    </w:p>
    <w:p w14:paraId="6B30D6E6"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délka příkopu je 257m, je navržen na parcele č. 682/128 a 1907 jako nový objekt odvádějící vodu od propustku na cestě C1 (SO</w:t>
      </w:r>
      <w:r>
        <w:rPr>
          <w:rFonts w:ascii="Arial" w:eastAsia="Calibri" w:hAnsi="Arial" w:cs="Arial"/>
        </w:rPr>
        <w:t xml:space="preserve"> </w:t>
      </w:r>
      <w:r w:rsidRPr="00971163">
        <w:rPr>
          <w:rFonts w:ascii="Arial" w:eastAsia="Calibri" w:hAnsi="Arial" w:cs="Arial"/>
        </w:rPr>
        <w:t>01) přes propojovací úsek do odvodňovacího příkopu objektu 151 Přeložka polní cesty stavby "R55 - Otrokovice, obchvat JV".</w:t>
      </w:r>
    </w:p>
    <w:p w14:paraId="4BB1364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Svodný příkop bude mít lichoběžníkový příčný profil s šířkou dna 0,6m a sklony svahů 1:2.</w:t>
      </w:r>
    </w:p>
    <w:p w14:paraId="687C4464" w14:textId="77777777" w:rsidR="007E00FB" w:rsidRPr="00971163" w:rsidRDefault="007E00FB" w:rsidP="007E00FB">
      <w:pPr>
        <w:pStyle w:val="Bezmezer"/>
        <w:jc w:val="both"/>
        <w:rPr>
          <w:rFonts w:ascii="Arial" w:eastAsia="Calibri" w:hAnsi="Arial" w:cs="Arial"/>
        </w:rPr>
      </w:pPr>
    </w:p>
    <w:p w14:paraId="0258A12D" w14:textId="77777777" w:rsidR="007E00FB" w:rsidRPr="001F3944" w:rsidRDefault="007E00FB" w:rsidP="007E00FB">
      <w:pPr>
        <w:pStyle w:val="Bezmezer"/>
        <w:jc w:val="both"/>
        <w:rPr>
          <w:rFonts w:ascii="Arial" w:eastAsia="Calibri" w:hAnsi="Arial" w:cs="Arial"/>
          <w:i/>
          <w:iCs/>
          <w:u w:val="single"/>
        </w:rPr>
      </w:pPr>
      <w:r w:rsidRPr="001F3944">
        <w:rPr>
          <w:rFonts w:ascii="Arial" w:eastAsia="Calibri" w:hAnsi="Arial" w:cs="Arial"/>
          <w:i/>
          <w:iCs/>
          <w:u w:val="single"/>
        </w:rPr>
        <w:t>SO 16 Svodný příkop č.2</w:t>
      </w:r>
    </w:p>
    <w:p w14:paraId="1D2BDD9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Délka příkopu č. 2 je 640m. Navazuje na hlavní odvodňovací zařízení vedené pod č. ID 5140000017-11201000 - otevřený kanál a končí napojením na práh propustku na cestě C1 (SO</w:t>
      </w:r>
      <w:r>
        <w:rPr>
          <w:rFonts w:ascii="Arial" w:eastAsia="Calibri" w:hAnsi="Arial" w:cs="Arial"/>
        </w:rPr>
        <w:t xml:space="preserve"> </w:t>
      </w:r>
      <w:r w:rsidRPr="00971163">
        <w:rPr>
          <w:rFonts w:ascii="Arial" w:eastAsia="Calibri" w:hAnsi="Arial" w:cs="Arial"/>
        </w:rPr>
        <w:t>01). Součástí příkopu je sedimentační prostor v ploše 225m2.</w:t>
      </w:r>
    </w:p>
    <w:p w14:paraId="36E0C413" w14:textId="77777777" w:rsidR="007E00FB" w:rsidRPr="00971163" w:rsidRDefault="007E00FB" w:rsidP="007E00FB">
      <w:pPr>
        <w:pStyle w:val="Bezmezer"/>
        <w:jc w:val="both"/>
        <w:rPr>
          <w:rFonts w:ascii="Arial" w:eastAsia="Calibri" w:hAnsi="Arial" w:cs="Arial"/>
          <w:b/>
          <w:bCs/>
          <w:u w:val="single"/>
        </w:rPr>
      </w:pPr>
    </w:p>
    <w:p w14:paraId="67CECBB1" w14:textId="77777777" w:rsidR="007E00FB" w:rsidRPr="00BC1F9F" w:rsidRDefault="007E00FB" w:rsidP="007E00FB">
      <w:pPr>
        <w:pStyle w:val="Bezmezer"/>
        <w:jc w:val="both"/>
        <w:rPr>
          <w:rFonts w:ascii="Arial" w:eastAsia="Calibri" w:hAnsi="Arial" w:cs="Arial"/>
          <w:i/>
          <w:iCs/>
          <w:u w:val="single"/>
        </w:rPr>
      </w:pPr>
      <w:r w:rsidRPr="00BC1F9F">
        <w:rPr>
          <w:rFonts w:ascii="Arial" w:eastAsia="Calibri" w:hAnsi="Arial" w:cs="Arial"/>
          <w:i/>
          <w:iCs/>
          <w:u w:val="single"/>
        </w:rPr>
        <w:t>SO 17 Svodný průleh č.4</w:t>
      </w:r>
    </w:p>
    <w:p w14:paraId="03692763"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svodný průleh d</w:t>
      </w:r>
      <w:r>
        <w:rPr>
          <w:rFonts w:ascii="Arial" w:eastAsia="Calibri" w:hAnsi="Arial" w:cs="Arial"/>
        </w:rPr>
        <w:t xml:space="preserve">élky </w:t>
      </w:r>
      <w:r w:rsidRPr="00971163">
        <w:rPr>
          <w:rFonts w:ascii="Arial" w:eastAsia="Calibri" w:hAnsi="Arial" w:cs="Arial"/>
        </w:rPr>
        <w:t>336,5m je navržen na parcele č. 1938. Průleh navazuje na výtok z cestního propustku zpevněné polní cesty C1 a bude pokračovat přes propojovací úsek s vyústěním do příkopu rychlostní komunikace. Příčný profil průlehu je lichoběžníkový šířky dna 3,0 m se sklonem svahů 1:8 a s hloubkou 0,1 - 0,2 m.</w:t>
      </w:r>
    </w:p>
    <w:p w14:paraId="7418AB85" w14:textId="77777777" w:rsidR="007E00FB" w:rsidRPr="00971163" w:rsidRDefault="007E00FB" w:rsidP="007E00FB">
      <w:pPr>
        <w:pStyle w:val="Bezmezer"/>
        <w:jc w:val="both"/>
        <w:rPr>
          <w:rFonts w:ascii="Arial" w:eastAsia="Calibri" w:hAnsi="Arial" w:cs="Arial"/>
        </w:rPr>
      </w:pPr>
    </w:p>
    <w:p w14:paraId="7179141C" w14:textId="77777777" w:rsidR="007E00FB" w:rsidRPr="00BC1F9F" w:rsidRDefault="007E00FB" w:rsidP="007E00FB">
      <w:pPr>
        <w:pStyle w:val="Bezmezer"/>
        <w:jc w:val="both"/>
        <w:rPr>
          <w:rFonts w:ascii="Arial" w:eastAsia="Calibri" w:hAnsi="Arial" w:cs="Arial"/>
          <w:i/>
          <w:iCs/>
          <w:u w:val="single"/>
        </w:rPr>
      </w:pPr>
      <w:r w:rsidRPr="00BC1F9F">
        <w:rPr>
          <w:rFonts w:ascii="Arial" w:eastAsia="Calibri" w:hAnsi="Arial" w:cs="Arial"/>
          <w:i/>
          <w:iCs/>
          <w:u w:val="single"/>
        </w:rPr>
        <w:t>SO 18 Svodný příkop SP2</w:t>
      </w:r>
    </w:p>
    <w:p w14:paraId="4D056DAF"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jedná se o stávající svodný příkop d</w:t>
      </w:r>
      <w:r>
        <w:rPr>
          <w:rFonts w:ascii="Arial" w:eastAsia="Calibri" w:hAnsi="Arial" w:cs="Arial"/>
        </w:rPr>
        <w:t>élky</w:t>
      </w:r>
      <w:r w:rsidRPr="00971163">
        <w:rPr>
          <w:rFonts w:ascii="Arial" w:eastAsia="Calibri" w:hAnsi="Arial" w:cs="Arial"/>
        </w:rPr>
        <w:t xml:space="preserve"> 60m, který odvádí vodu z přilehlých zemědělských polí a je napojen na odpad ze záchytné nádrže </w:t>
      </w:r>
      <w:r>
        <w:rPr>
          <w:rFonts w:ascii="Arial" w:eastAsia="Calibri" w:hAnsi="Arial" w:cs="Arial"/>
        </w:rPr>
        <w:t>ZN</w:t>
      </w:r>
      <w:r w:rsidRPr="00971163">
        <w:rPr>
          <w:rFonts w:ascii="Arial" w:eastAsia="Calibri" w:hAnsi="Arial" w:cs="Arial"/>
        </w:rPr>
        <w:t>1. Je umístěn na parcele č. 1866 a 372/7, a pokračuje přes propojovací úsek mimo obvod KPÚ do propustku pod tělesem "R55 - Otrokovice, obchvat JV</w:t>
      </w:r>
      <w:r>
        <w:rPr>
          <w:rFonts w:ascii="Arial" w:eastAsia="Calibri" w:hAnsi="Arial" w:cs="Arial"/>
        </w:rPr>
        <w:t>“</w:t>
      </w:r>
      <w:r w:rsidRPr="00971163">
        <w:rPr>
          <w:rFonts w:ascii="Arial" w:eastAsia="Calibri" w:hAnsi="Arial" w:cs="Arial"/>
        </w:rPr>
        <w:t>.</w:t>
      </w:r>
      <w:r>
        <w:rPr>
          <w:rFonts w:ascii="Arial" w:eastAsia="Calibri" w:hAnsi="Arial" w:cs="Arial"/>
        </w:rPr>
        <w:t xml:space="preserve"> </w:t>
      </w:r>
      <w:r w:rsidRPr="00971163">
        <w:rPr>
          <w:rFonts w:ascii="Arial" w:eastAsia="Calibri" w:hAnsi="Arial" w:cs="Arial"/>
        </w:rPr>
        <w:t>Příčný profil příkopu je lichoběžníkový se sklonem svahů 1:1,5 s hloubkou max. 1,0m a šířky dna 300 mm.</w:t>
      </w:r>
    </w:p>
    <w:p w14:paraId="644DA19F" w14:textId="77777777" w:rsidR="007E00FB" w:rsidRPr="00971163" w:rsidRDefault="007E00FB" w:rsidP="007E00FB">
      <w:pPr>
        <w:pStyle w:val="Bezmezer"/>
        <w:jc w:val="both"/>
        <w:rPr>
          <w:rFonts w:ascii="Arial" w:eastAsia="Calibri" w:hAnsi="Arial" w:cs="Arial"/>
        </w:rPr>
      </w:pPr>
    </w:p>
    <w:p w14:paraId="113E42CE" w14:textId="77777777" w:rsidR="007E00FB" w:rsidRPr="00BD6386" w:rsidRDefault="007E00FB" w:rsidP="007E00FB">
      <w:pPr>
        <w:pStyle w:val="Bezmezer"/>
        <w:jc w:val="both"/>
        <w:rPr>
          <w:rFonts w:ascii="Arial" w:eastAsia="Calibri" w:hAnsi="Arial" w:cs="Arial"/>
          <w:i/>
          <w:iCs/>
          <w:u w:val="single"/>
        </w:rPr>
      </w:pPr>
      <w:r w:rsidRPr="00BD6386">
        <w:rPr>
          <w:rFonts w:ascii="Arial" w:eastAsia="Calibri" w:hAnsi="Arial" w:cs="Arial"/>
          <w:i/>
          <w:iCs/>
          <w:u w:val="single"/>
        </w:rPr>
        <w:t>SO 19 Svodný příkop SP3</w:t>
      </w:r>
    </w:p>
    <w:p w14:paraId="1C959DD9"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jedná se o stávající svodný příkop d</w:t>
      </w:r>
      <w:r>
        <w:rPr>
          <w:rFonts w:ascii="Arial" w:eastAsia="Calibri" w:hAnsi="Arial" w:cs="Arial"/>
        </w:rPr>
        <w:t xml:space="preserve">élky </w:t>
      </w:r>
      <w:r w:rsidRPr="00971163">
        <w:rPr>
          <w:rFonts w:ascii="Arial" w:eastAsia="Calibri" w:hAnsi="Arial" w:cs="Arial"/>
        </w:rPr>
        <w:t xml:space="preserve">331m na parcele č. 1779, který navazuje na odpad z navrhované záchytné nádrže </w:t>
      </w:r>
      <w:r>
        <w:rPr>
          <w:rFonts w:ascii="Arial" w:eastAsia="Calibri" w:hAnsi="Arial" w:cs="Arial"/>
        </w:rPr>
        <w:t>ZN</w:t>
      </w:r>
      <w:r w:rsidRPr="00971163">
        <w:rPr>
          <w:rFonts w:ascii="Arial" w:eastAsia="Calibri" w:hAnsi="Arial" w:cs="Arial"/>
        </w:rPr>
        <w:t>2 a je zaústěn propustkem pod cestou C1 do svodného příkopu č. 1. Příkop je cca 1,0m hluboký trojúhelníkového profilu se sklony svahů 1:2, celý profil bude ohumusován a oset.</w:t>
      </w:r>
    </w:p>
    <w:p w14:paraId="32D54C79" w14:textId="77777777" w:rsidR="007E00FB" w:rsidRPr="00971163" w:rsidRDefault="007E00FB" w:rsidP="007E00FB">
      <w:pPr>
        <w:pStyle w:val="Bezmezer"/>
        <w:jc w:val="both"/>
        <w:rPr>
          <w:rFonts w:ascii="Arial" w:eastAsia="Calibri" w:hAnsi="Arial" w:cs="Arial"/>
        </w:rPr>
      </w:pPr>
    </w:p>
    <w:p w14:paraId="3BE3921A" w14:textId="77777777" w:rsidR="007E00FB" w:rsidRPr="00971163" w:rsidRDefault="007E00FB" w:rsidP="007E00FB">
      <w:pPr>
        <w:pStyle w:val="Bezmezer"/>
        <w:jc w:val="both"/>
        <w:rPr>
          <w:rFonts w:ascii="Arial" w:eastAsia="Calibri" w:hAnsi="Arial" w:cs="Arial"/>
          <w:b/>
          <w:bCs/>
          <w:u w:val="single"/>
        </w:rPr>
      </w:pPr>
      <w:r w:rsidRPr="00971163">
        <w:rPr>
          <w:rFonts w:ascii="Arial" w:eastAsia="Calibri" w:hAnsi="Arial" w:cs="Arial"/>
          <w:b/>
          <w:bCs/>
          <w:u w:val="single"/>
        </w:rPr>
        <w:lastRenderedPageBreak/>
        <w:t>Ucelená část 3.1 – Propojovací úseky protierozních opatření</w:t>
      </w:r>
    </w:p>
    <w:p w14:paraId="2468C89D" w14:textId="77777777" w:rsidR="007E00FB" w:rsidRPr="00971163" w:rsidRDefault="007E00FB" w:rsidP="007E00FB">
      <w:pPr>
        <w:pStyle w:val="Bezmezer"/>
        <w:jc w:val="both"/>
        <w:rPr>
          <w:rFonts w:ascii="Arial" w:eastAsia="Calibri" w:hAnsi="Arial" w:cs="Arial"/>
        </w:rPr>
      </w:pPr>
    </w:p>
    <w:p w14:paraId="62E4E85A" w14:textId="77777777" w:rsidR="007E00FB" w:rsidRPr="005347D1" w:rsidRDefault="007E00FB" w:rsidP="007E00FB">
      <w:pPr>
        <w:pStyle w:val="Bezmezer"/>
        <w:jc w:val="both"/>
        <w:rPr>
          <w:rFonts w:ascii="Arial" w:eastAsia="Calibri" w:hAnsi="Arial" w:cs="Arial"/>
          <w:i/>
          <w:iCs/>
          <w:u w:val="single"/>
        </w:rPr>
      </w:pPr>
      <w:r w:rsidRPr="005347D1">
        <w:rPr>
          <w:rFonts w:ascii="Arial" w:eastAsia="Calibri" w:hAnsi="Arial" w:cs="Arial"/>
          <w:i/>
          <w:iCs/>
          <w:u w:val="single"/>
        </w:rPr>
        <w:t>SO 15.1 Svodný příkop č.1 - propojení</w:t>
      </w:r>
    </w:p>
    <w:p w14:paraId="02B2C32E"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délka příkopu je 85m, je navržen na parcele č. 1717/38 a 682/128 jako nový objekt propojující příkop č.1 a odvodňovací příkop objektu 151 Přeložka polní cesty stavby "R55 - Otrokovice, obchvat JV ". Svodný příkop bude mít lichoběžníkový příčný profil s šířkou dna 0,6m a sklony svahů 1:2.</w:t>
      </w:r>
    </w:p>
    <w:p w14:paraId="1EF66034" w14:textId="77777777" w:rsidR="007E00FB" w:rsidRPr="00971163" w:rsidRDefault="007E00FB" w:rsidP="007E00FB">
      <w:pPr>
        <w:pStyle w:val="Bezmezer"/>
        <w:jc w:val="both"/>
        <w:rPr>
          <w:rFonts w:ascii="Arial" w:eastAsia="Calibri" w:hAnsi="Arial" w:cs="Arial"/>
        </w:rPr>
      </w:pPr>
    </w:p>
    <w:p w14:paraId="64C5E2DB" w14:textId="77777777" w:rsidR="00582556" w:rsidRDefault="00582556" w:rsidP="007E00FB">
      <w:pPr>
        <w:pStyle w:val="Bezmezer"/>
        <w:jc w:val="both"/>
        <w:rPr>
          <w:rFonts w:ascii="Arial" w:eastAsia="Calibri" w:hAnsi="Arial" w:cs="Arial"/>
          <w:i/>
          <w:iCs/>
          <w:u w:val="single"/>
        </w:rPr>
      </w:pPr>
    </w:p>
    <w:p w14:paraId="1BA619AE" w14:textId="77777777" w:rsidR="00582556" w:rsidRDefault="00582556" w:rsidP="007E00FB">
      <w:pPr>
        <w:pStyle w:val="Bezmezer"/>
        <w:jc w:val="both"/>
        <w:rPr>
          <w:rFonts w:ascii="Arial" w:eastAsia="Calibri" w:hAnsi="Arial" w:cs="Arial"/>
          <w:i/>
          <w:iCs/>
          <w:u w:val="single"/>
        </w:rPr>
      </w:pPr>
    </w:p>
    <w:p w14:paraId="6CD56FF9" w14:textId="169CE266" w:rsidR="007E00FB" w:rsidRPr="005347D1" w:rsidRDefault="007E00FB" w:rsidP="007E00FB">
      <w:pPr>
        <w:pStyle w:val="Bezmezer"/>
        <w:jc w:val="both"/>
        <w:rPr>
          <w:rFonts w:ascii="Arial" w:eastAsia="Calibri" w:hAnsi="Arial" w:cs="Arial"/>
          <w:i/>
          <w:iCs/>
          <w:u w:val="single"/>
        </w:rPr>
      </w:pPr>
      <w:r w:rsidRPr="005347D1">
        <w:rPr>
          <w:rFonts w:ascii="Arial" w:eastAsia="Calibri" w:hAnsi="Arial" w:cs="Arial"/>
          <w:i/>
          <w:iCs/>
          <w:u w:val="single"/>
        </w:rPr>
        <w:t>SO 17.1 Svodný průleh č.4 - propojení</w:t>
      </w:r>
    </w:p>
    <w:p w14:paraId="5335A66E"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svodný průleh d</w:t>
      </w:r>
      <w:r>
        <w:rPr>
          <w:rFonts w:ascii="Arial" w:eastAsia="Calibri" w:hAnsi="Arial" w:cs="Arial"/>
        </w:rPr>
        <w:t>élky</w:t>
      </w:r>
      <w:r w:rsidRPr="00971163">
        <w:rPr>
          <w:rFonts w:ascii="Arial" w:eastAsia="Calibri" w:hAnsi="Arial" w:cs="Arial"/>
        </w:rPr>
        <w:t xml:space="preserve"> 117m je navržen na parcele č. 1717/62, 1717/63, 952/2 a 953/1. Průleh propojuje svodný průleh č.4 s příkopem rychlostní komunikace. Příčný profil průlehu je lichoběžníkový šířky dna 3,0 m se sklonem svahů 1:8 a s hloubkou 0,1 - 0,2 m.</w:t>
      </w:r>
    </w:p>
    <w:p w14:paraId="4C3EB748" w14:textId="77777777" w:rsidR="007E00FB" w:rsidRPr="00971163" w:rsidRDefault="007E00FB" w:rsidP="007E00FB">
      <w:pPr>
        <w:pStyle w:val="Bezmezer"/>
        <w:jc w:val="both"/>
        <w:rPr>
          <w:rFonts w:ascii="Arial" w:eastAsia="Calibri" w:hAnsi="Arial" w:cs="Arial"/>
          <w:b/>
          <w:bCs/>
          <w:u w:val="single"/>
        </w:rPr>
      </w:pPr>
    </w:p>
    <w:p w14:paraId="1D0A1F86" w14:textId="77777777" w:rsidR="007E00FB" w:rsidRPr="005347D1" w:rsidRDefault="007E00FB" w:rsidP="007E00FB">
      <w:pPr>
        <w:pStyle w:val="Bezmezer"/>
        <w:jc w:val="both"/>
        <w:rPr>
          <w:rFonts w:ascii="Arial" w:eastAsia="Calibri" w:hAnsi="Arial" w:cs="Arial"/>
          <w:i/>
          <w:iCs/>
          <w:u w:val="single"/>
        </w:rPr>
      </w:pPr>
      <w:r w:rsidRPr="005347D1">
        <w:rPr>
          <w:rFonts w:ascii="Arial" w:eastAsia="Calibri" w:hAnsi="Arial" w:cs="Arial"/>
          <w:i/>
          <w:iCs/>
          <w:u w:val="single"/>
        </w:rPr>
        <w:t>SO 18.1 Svodný příkop SP2 - propojení</w:t>
      </w:r>
    </w:p>
    <w:p w14:paraId="28680D68" w14:textId="77777777" w:rsidR="007E00FB" w:rsidRPr="00971163" w:rsidRDefault="007E00FB" w:rsidP="007E00FB">
      <w:pPr>
        <w:pStyle w:val="Bezmezer"/>
        <w:jc w:val="both"/>
        <w:rPr>
          <w:rFonts w:ascii="Arial" w:eastAsia="Calibri" w:hAnsi="Arial" w:cs="Arial"/>
        </w:rPr>
      </w:pPr>
      <w:r w:rsidRPr="00971163">
        <w:rPr>
          <w:rFonts w:ascii="Arial" w:eastAsia="Calibri" w:hAnsi="Arial" w:cs="Arial"/>
        </w:rPr>
        <w:t>jedná se o stávající svodný příkop d</w:t>
      </w:r>
      <w:r>
        <w:rPr>
          <w:rFonts w:ascii="Arial" w:eastAsia="Calibri" w:hAnsi="Arial" w:cs="Arial"/>
        </w:rPr>
        <w:t xml:space="preserve">élky </w:t>
      </w:r>
      <w:r w:rsidRPr="00971163">
        <w:rPr>
          <w:rFonts w:ascii="Arial" w:eastAsia="Calibri" w:hAnsi="Arial" w:cs="Arial"/>
        </w:rPr>
        <w:t xml:space="preserve">72m, který odvádí vodu z přilehlých zemědělských polí a je napojen přes SP2 na odpad ze záchytné nádrže </w:t>
      </w:r>
      <w:r>
        <w:rPr>
          <w:rFonts w:ascii="Arial" w:eastAsia="Calibri" w:hAnsi="Arial" w:cs="Arial"/>
        </w:rPr>
        <w:t>ZN</w:t>
      </w:r>
      <w:r w:rsidRPr="00971163">
        <w:rPr>
          <w:rFonts w:ascii="Arial" w:eastAsia="Calibri" w:hAnsi="Arial" w:cs="Arial"/>
        </w:rPr>
        <w:t>1. Je umístěn na parcele č. 1719/35</w:t>
      </w:r>
      <w:r>
        <w:rPr>
          <w:rFonts w:ascii="Arial" w:eastAsia="Calibri" w:hAnsi="Arial" w:cs="Arial"/>
        </w:rPr>
        <w:t xml:space="preserve"> a </w:t>
      </w:r>
      <w:r w:rsidRPr="00971163">
        <w:rPr>
          <w:rFonts w:ascii="Arial" w:eastAsia="Calibri" w:hAnsi="Arial" w:cs="Arial"/>
        </w:rPr>
        <w:t>372/7. Zaústěn bude do propustku pod tělesem rychlostní komunikace R 55. Příčný profil příkopu je lichoběžníkový se sklonem svahů 1:1,5 s hloubkou max. 1,0 m a šířky dna 300 mm.</w:t>
      </w:r>
    </w:p>
    <w:p w14:paraId="3AD70B53" w14:textId="77777777" w:rsidR="007E00FB" w:rsidRPr="00971163" w:rsidRDefault="007E00FB" w:rsidP="007E00FB">
      <w:pPr>
        <w:pStyle w:val="Bezmezer"/>
        <w:jc w:val="both"/>
        <w:rPr>
          <w:rFonts w:ascii="Arial" w:eastAsia="Calibri" w:hAnsi="Arial" w:cs="Arial"/>
        </w:rPr>
      </w:pPr>
    </w:p>
    <w:p w14:paraId="66DA3FFF" w14:textId="77777777" w:rsidR="007E00FB" w:rsidRPr="00971163" w:rsidRDefault="007E00FB" w:rsidP="007E00FB">
      <w:pPr>
        <w:pStyle w:val="Bezmezer"/>
        <w:jc w:val="both"/>
        <w:rPr>
          <w:rFonts w:ascii="Arial" w:eastAsia="Calibri" w:hAnsi="Arial" w:cs="Arial"/>
          <w:u w:val="single"/>
        </w:rPr>
      </w:pPr>
      <w:bookmarkStart w:id="51" w:name="_Hlk65063553"/>
      <w:r w:rsidRPr="00971163">
        <w:rPr>
          <w:rFonts w:ascii="Arial" w:eastAsia="Calibri" w:hAnsi="Arial" w:cs="Arial"/>
          <w:b/>
          <w:bCs/>
          <w:u w:val="single"/>
        </w:rPr>
        <w:t>Ucelená část 3.2 – Rekonstrukce silnice III/4973</w:t>
      </w:r>
    </w:p>
    <w:bookmarkEnd w:id="51"/>
    <w:p w14:paraId="5DD61976" w14:textId="77777777" w:rsidR="007E00FB" w:rsidRPr="00971163" w:rsidRDefault="007E00FB" w:rsidP="007E00FB">
      <w:pPr>
        <w:pStyle w:val="Bezmezer"/>
        <w:jc w:val="both"/>
        <w:rPr>
          <w:rFonts w:ascii="Arial" w:eastAsia="Calibri" w:hAnsi="Arial" w:cs="Arial"/>
        </w:rPr>
      </w:pPr>
    </w:p>
    <w:p w14:paraId="799BBF6C" w14:textId="77777777" w:rsidR="007E00FB" w:rsidRPr="00091E45" w:rsidRDefault="007E00FB" w:rsidP="007E00FB">
      <w:pPr>
        <w:pStyle w:val="Bezmezer"/>
        <w:jc w:val="both"/>
        <w:rPr>
          <w:rFonts w:ascii="Arial" w:eastAsia="Calibri" w:hAnsi="Arial" w:cs="Arial"/>
          <w:i/>
          <w:iCs/>
          <w:u w:val="single"/>
        </w:rPr>
      </w:pPr>
      <w:r w:rsidRPr="00091E45">
        <w:rPr>
          <w:rFonts w:ascii="Arial" w:eastAsia="Calibri" w:hAnsi="Arial" w:cs="Arial"/>
          <w:i/>
          <w:iCs/>
          <w:u w:val="single"/>
        </w:rPr>
        <w:t>SO 16.1 Rekonstrukce silnice III/4973</w:t>
      </w:r>
    </w:p>
    <w:p w14:paraId="670B803A" w14:textId="77777777" w:rsidR="007E00FB" w:rsidRPr="00CF6663" w:rsidRDefault="007E00FB" w:rsidP="007E00FB">
      <w:pPr>
        <w:pStyle w:val="Bezmezer"/>
        <w:spacing w:after="240"/>
        <w:jc w:val="both"/>
        <w:rPr>
          <w:rFonts w:ascii="Arial" w:eastAsia="Calibri" w:hAnsi="Arial" w:cs="Arial"/>
        </w:rPr>
      </w:pPr>
      <w:r w:rsidRPr="00971163">
        <w:rPr>
          <w:rFonts w:ascii="Arial" w:eastAsia="Calibri" w:hAnsi="Arial" w:cs="Arial"/>
        </w:rPr>
        <w:t>Návrhová kategorie komunikace vychází ze stávajících šířkových poměrů a jedná se o silnici S 7,5/70. Celková délka rekonstrukce činí 95m. Rekonstrukce bude řešena na parc. č. 2548 a 2116 v k.ú. Kvítkovice u Otrokovic.</w:t>
      </w:r>
    </w:p>
    <w:p w14:paraId="3CBF0209" w14:textId="77777777" w:rsidR="00397DF4" w:rsidRDefault="00397DF4" w:rsidP="00397DF4">
      <w:pPr>
        <w:spacing w:after="120" w:line="240" w:lineRule="auto"/>
        <w:rPr>
          <w:rFonts w:ascii="Arial" w:hAnsi="Arial" w:cs="Arial"/>
        </w:rPr>
      </w:pPr>
      <w:r w:rsidRPr="00397DF4">
        <w:rPr>
          <w:rFonts w:ascii="Arial" w:hAnsi="Arial" w:cs="Arial"/>
        </w:rPr>
        <w:br/>
      </w:r>
    </w:p>
    <w:p w14:paraId="3E04CAF1" w14:textId="24057D79" w:rsidR="00397DF4" w:rsidRDefault="00397DF4" w:rsidP="00397DF4">
      <w:pPr>
        <w:spacing w:after="120" w:line="240" w:lineRule="auto"/>
        <w:rPr>
          <w:rFonts w:ascii="Arial" w:hAnsi="Arial" w:cs="Arial"/>
        </w:rPr>
      </w:pPr>
    </w:p>
    <w:p w14:paraId="01AB446E" w14:textId="226CEFA7" w:rsidR="007E00FB" w:rsidRPr="007E00FB" w:rsidRDefault="007E00FB" w:rsidP="007E00FB">
      <w:pPr>
        <w:rPr>
          <w:rFonts w:ascii="Arial" w:hAnsi="Arial" w:cs="Arial"/>
        </w:rPr>
      </w:pPr>
    </w:p>
    <w:p w14:paraId="48329C48" w14:textId="58A252FE" w:rsidR="007E00FB" w:rsidRPr="007E00FB" w:rsidRDefault="007E00FB" w:rsidP="007E00FB">
      <w:pPr>
        <w:rPr>
          <w:rFonts w:ascii="Arial" w:hAnsi="Arial" w:cs="Arial"/>
        </w:rPr>
      </w:pPr>
    </w:p>
    <w:p w14:paraId="6656B622" w14:textId="27962AB8" w:rsidR="007E00FB" w:rsidRPr="007E00FB" w:rsidRDefault="007E00FB" w:rsidP="007E00FB">
      <w:pPr>
        <w:rPr>
          <w:rFonts w:ascii="Arial" w:hAnsi="Arial" w:cs="Arial"/>
        </w:rPr>
      </w:pPr>
    </w:p>
    <w:p w14:paraId="46F18BB1" w14:textId="3B88DDA4" w:rsidR="007E00FB" w:rsidRPr="007E00FB" w:rsidRDefault="007E00FB" w:rsidP="007E00FB">
      <w:pPr>
        <w:rPr>
          <w:rFonts w:ascii="Arial" w:hAnsi="Arial" w:cs="Arial"/>
        </w:rPr>
      </w:pPr>
    </w:p>
    <w:p w14:paraId="0CABBC57" w14:textId="33650E54" w:rsidR="007E00FB" w:rsidRPr="007E00FB" w:rsidRDefault="007E00FB" w:rsidP="007E00FB">
      <w:pPr>
        <w:rPr>
          <w:rFonts w:ascii="Arial" w:hAnsi="Arial" w:cs="Arial"/>
        </w:rPr>
      </w:pPr>
    </w:p>
    <w:p w14:paraId="46E3733F" w14:textId="1EC923B6" w:rsidR="007E00FB" w:rsidRPr="007E00FB" w:rsidRDefault="007E00FB" w:rsidP="007E00FB">
      <w:pPr>
        <w:rPr>
          <w:rFonts w:ascii="Arial" w:hAnsi="Arial" w:cs="Arial"/>
        </w:rPr>
      </w:pPr>
    </w:p>
    <w:p w14:paraId="256BBF35" w14:textId="31930FAC" w:rsidR="007E00FB" w:rsidRPr="007E00FB" w:rsidRDefault="007E00FB" w:rsidP="007E00FB">
      <w:pPr>
        <w:rPr>
          <w:rFonts w:ascii="Arial" w:hAnsi="Arial" w:cs="Arial"/>
        </w:rPr>
      </w:pPr>
    </w:p>
    <w:p w14:paraId="71CD14E5" w14:textId="63A7861B" w:rsidR="007E00FB" w:rsidRPr="007E00FB" w:rsidRDefault="007E00FB" w:rsidP="007E00FB">
      <w:pPr>
        <w:rPr>
          <w:rFonts w:ascii="Arial" w:hAnsi="Arial" w:cs="Arial"/>
        </w:rPr>
      </w:pPr>
    </w:p>
    <w:p w14:paraId="2CD0AFD2" w14:textId="5CF5E859" w:rsidR="007E00FB" w:rsidRPr="007E00FB" w:rsidRDefault="007E00FB" w:rsidP="007E00FB">
      <w:pPr>
        <w:rPr>
          <w:rFonts w:ascii="Arial" w:hAnsi="Arial" w:cs="Arial"/>
        </w:rPr>
      </w:pPr>
    </w:p>
    <w:p w14:paraId="60DF8F19" w14:textId="7B819A14" w:rsidR="007E00FB" w:rsidRPr="007E00FB" w:rsidRDefault="007E00FB" w:rsidP="007E00FB">
      <w:pPr>
        <w:rPr>
          <w:rFonts w:ascii="Arial" w:hAnsi="Arial" w:cs="Arial"/>
        </w:rPr>
      </w:pPr>
    </w:p>
    <w:p w14:paraId="3600F5F7" w14:textId="5DE8D294" w:rsidR="007E00FB" w:rsidRPr="007E00FB" w:rsidRDefault="007E00FB" w:rsidP="007E00FB">
      <w:pPr>
        <w:rPr>
          <w:rFonts w:ascii="Arial" w:hAnsi="Arial" w:cs="Arial"/>
        </w:rPr>
      </w:pPr>
    </w:p>
    <w:p w14:paraId="47E36D67" w14:textId="7AE8E8FF" w:rsidR="007E00FB" w:rsidRPr="007E00FB" w:rsidRDefault="007E00FB" w:rsidP="007E00FB">
      <w:pPr>
        <w:rPr>
          <w:rFonts w:ascii="Arial" w:hAnsi="Arial" w:cs="Arial"/>
        </w:rPr>
      </w:pPr>
    </w:p>
    <w:p w14:paraId="543F8402" w14:textId="23B826DB" w:rsidR="007E00FB" w:rsidRPr="007E00FB" w:rsidRDefault="007E00FB" w:rsidP="007E00FB">
      <w:pPr>
        <w:rPr>
          <w:rFonts w:ascii="Arial" w:hAnsi="Arial" w:cs="Arial"/>
        </w:rPr>
      </w:pPr>
    </w:p>
    <w:p w14:paraId="6AB76923" w14:textId="19494BCB" w:rsidR="007E00FB" w:rsidRPr="007E00FB" w:rsidRDefault="007E00FB" w:rsidP="007E00FB">
      <w:pPr>
        <w:rPr>
          <w:rFonts w:ascii="Arial" w:hAnsi="Arial" w:cs="Arial"/>
        </w:rPr>
      </w:pPr>
    </w:p>
    <w:p w14:paraId="2BED69B0" w14:textId="4DFC4E97" w:rsidR="007E00FB" w:rsidRDefault="007E00FB" w:rsidP="007E00FB">
      <w:pPr>
        <w:rPr>
          <w:rFonts w:ascii="Arial" w:hAnsi="Arial" w:cs="Arial"/>
        </w:rPr>
      </w:pPr>
    </w:p>
    <w:p w14:paraId="635FE5E6" w14:textId="77777777" w:rsidR="007E00FB" w:rsidRPr="007E00FB" w:rsidRDefault="007E00FB" w:rsidP="007E00FB">
      <w:pPr>
        <w:jc w:val="center"/>
        <w:rPr>
          <w:rFonts w:ascii="Arial" w:hAnsi="Arial" w:cs="Arial"/>
        </w:rPr>
      </w:pPr>
    </w:p>
    <w:sectPr w:rsidR="007E00FB" w:rsidRPr="007E00F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146A8" w14:textId="77777777" w:rsidR="00196EE1" w:rsidRDefault="00196EE1" w:rsidP="006C3D15">
      <w:pPr>
        <w:spacing w:after="0" w:line="240" w:lineRule="auto"/>
      </w:pPr>
      <w:r>
        <w:separator/>
      </w:r>
    </w:p>
  </w:endnote>
  <w:endnote w:type="continuationSeparator" w:id="0">
    <w:p w14:paraId="5680F9EB" w14:textId="77777777" w:rsidR="00196EE1" w:rsidRDefault="00196EE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3EE57429" w:rsidR="00196EE1" w:rsidRDefault="00196EE1"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31</w:t>
        </w:r>
      </w:p>
      <w:p w14:paraId="66737E3C" w14:textId="40710851" w:rsidR="00196EE1" w:rsidRPr="00594BBC" w:rsidRDefault="000F5F37">
        <w:pPr>
          <w:pStyle w:val="Zpat"/>
          <w:jc w:val="center"/>
          <w:rPr>
            <w:rFonts w:ascii="Arial" w:hAnsi="Arial" w:cs="Arial"/>
          </w:rPr>
        </w:pPr>
      </w:p>
    </w:sdtContent>
  </w:sdt>
  <w:p w14:paraId="77BEB90E" w14:textId="77777777" w:rsidR="00196EE1" w:rsidRDefault="00196E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F3551" w14:textId="77777777" w:rsidR="00196EE1" w:rsidRDefault="00196EE1" w:rsidP="006C3D15">
      <w:pPr>
        <w:spacing w:after="0" w:line="240" w:lineRule="auto"/>
      </w:pPr>
      <w:r>
        <w:separator/>
      </w:r>
    </w:p>
  </w:footnote>
  <w:footnote w:type="continuationSeparator" w:id="0">
    <w:p w14:paraId="5F5B8D6F" w14:textId="77777777" w:rsidR="00196EE1" w:rsidRDefault="00196EE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414DF371" w:rsidR="00196EE1" w:rsidRDefault="00196EE1">
    <w:pPr>
      <w:pStyle w:val="Zhlav"/>
      <w:rPr>
        <w:rFonts w:ascii="Arial" w:hAnsi="Arial" w:cs="Arial"/>
      </w:rPr>
    </w:pPr>
    <w:r>
      <w:tab/>
    </w:r>
    <w:r>
      <w:tab/>
    </w:r>
    <w:r>
      <w:rPr>
        <w:rFonts w:ascii="Arial" w:hAnsi="Arial" w:cs="Arial"/>
      </w:rPr>
      <w:t xml:space="preserve">číslo smlouvy </w:t>
    </w:r>
    <w:r w:rsidRPr="00594BBC">
      <w:rPr>
        <w:rFonts w:ascii="Arial" w:hAnsi="Arial" w:cs="Arial"/>
      </w:rPr>
      <w:t>objednatele</w:t>
    </w:r>
    <w:r>
      <w:rPr>
        <w:rFonts w:ascii="Arial" w:hAnsi="Arial" w:cs="Arial"/>
      </w:rPr>
      <w:t xml:space="preserve"> č. 1</w:t>
    </w:r>
    <w:r w:rsidRPr="00594BBC">
      <w:rPr>
        <w:rFonts w:ascii="Arial" w:hAnsi="Arial" w:cs="Arial"/>
      </w:rPr>
      <w:t>:</w:t>
    </w:r>
  </w:p>
  <w:p w14:paraId="4E67EA9D" w14:textId="153FDE45" w:rsidR="00196EE1" w:rsidRDefault="00196EE1">
    <w:pPr>
      <w:pStyle w:val="Zhlav"/>
      <w:rPr>
        <w:rFonts w:ascii="Arial" w:hAnsi="Arial" w:cs="Arial"/>
      </w:rPr>
    </w:pPr>
    <w:r>
      <w:rPr>
        <w:rFonts w:ascii="Arial" w:hAnsi="Arial" w:cs="Arial"/>
      </w:rPr>
      <w:tab/>
    </w:r>
    <w:r>
      <w:rPr>
        <w:rFonts w:ascii="Arial" w:hAnsi="Arial" w:cs="Arial"/>
      </w:rPr>
      <w:tab/>
      <w:t xml:space="preserve">číslo smlouvy </w:t>
    </w:r>
    <w:r w:rsidRPr="00594BBC">
      <w:rPr>
        <w:rFonts w:ascii="Arial" w:hAnsi="Arial" w:cs="Arial"/>
      </w:rPr>
      <w:t>objednatele</w:t>
    </w:r>
    <w:r>
      <w:rPr>
        <w:rFonts w:ascii="Arial" w:hAnsi="Arial" w:cs="Arial"/>
      </w:rPr>
      <w:t xml:space="preserve"> č. 2</w:t>
    </w:r>
    <w:r w:rsidRPr="00594BBC">
      <w:rPr>
        <w:rFonts w:ascii="Arial" w:hAnsi="Arial" w:cs="Arial"/>
      </w:rPr>
      <w:t>:</w:t>
    </w:r>
    <w:r w:rsidRPr="00A9344C">
      <w:rPr>
        <w:rFonts w:ascii="Arial" w:hAnsi="Arial" w:cs="Arial"/>
      </w:rPr>
      <w:t xml:space="preserve"> </w:t>
    </w:r>
  </w:p>
  <w:p w14:paraId="7AF7C91C" w14:textId="583AFCD2" w:rsidR="00196EE1" w:rsidRPr="00594BBC" w:rsidRDefault="00196EE1">
    <w:pPr>
      <w:pStyle w:val="Zhlav"/>
      <w:rPr>
        <w:rFonts w:ascii="Arial" w:hAnsi="Arial" w:cs="Arial"/>
      </w:rPr>
    </w:pPr>
    <w:r>
      <w:rPr>
        <w:rFonts w:ascii="Arial" w:hAnsi="Arial" w:cs="Arial"/>
      </w:rPr>
      <w:tab/>
    </w:r>
    <w:r>
      <w:rPr>
        <w:rFonts w:ascii="Arial" w:hAnsi="Arial" w:cs="Arial"/>
      </w:rPr>
      <w:tab/>
      <w:t xml:space="preserve">číslo smlouvy </w:t>
    </w:r>
    <w:r w:rsidRPr="00594BBC">
      <w:rPr>
        <w:rFonts w:ascii="Arial" w:hAnsi="Arial" w:cs="Arial"/>
      </w:rPr>
      <w:t>objednatele</w:t>
    </w:r>
    <w:r>
      <w:rPr>
        <w:rFonts w:ascii="Arial" w:hAnsi="Arial" w:cs="Arial"/>
      </w:rPr>
      <w:t xml:space="preserve"> č. 3</w:t>
    </w:r>
    <w:r w:rsidRPr="00594BBC">
      <w:rPr>
        <w:rFonts w:ascii="Arial" w:hAnsi="Arial" w:cs="Arial"/>
      </w:rPr>
      <w:t>:</w:t>
    </w:r>
  </w:p>
  <w:p w14:paraId="0B93CA1E" w14:textId="28D4C2CC" w:rsidR="00196EE1" w:rsidRPr="00594BBC" w:rsidRDefault="00196EE1">
    <w:pPr>
      <w:pStyle w:val="Zhlav"/>
      <w:rPr>
        <w:rFonts w:ascii="Arial" w:hAnsi="Arial" w:cs="Arial"/>
      </w:rPr>
    </w:pPr>
    <w:r w:rsidRPr="00594BBC">
      <w:rPr>
        <w:rFonts w:ascii="Arial" w:hAnsi="Arial" w:cs="Arial"/>
      </w:rPr>
      <w:tab/>
    </w:r>
    <w:r>
      <w:rPr>
        <w:rFonts w:ascii="Arial" w:hAnsi="Arial" w:cs="Arial"/>
      </w:rPr>
      <w:t xml:space="preserve">                                                                                           číslo smlouvy </w:t>
    </w:r>
    <w:r w:rsidRPr="00594BBC">
      <w:rPr>
        <w:rFonts w:ascii="Arial" w:hAnsi="Arial" w:cs="Arial"/>
      </w:rPr>
      <w:t>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EB14FAA0"/>
    <w:lvl w:ilvl="0" w:tplc="51DE35E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8A8CA14E"/>
    <w:lvl w:ilvl="0" w:tplc="A16C1712">
      <w:start w:val="1"/>
      <w:numFmt w:val="decimal"/>
      <w:lvlText w:val="%1."/>
      <w:lvlJc w:val="left"/>
      <w:pPr>
        <w:ind w:left="720" w:hanging="360"/>
      </w:pPr>
      <w:rPr>
        <w:rFonts w:ascii="Arial" w:hAnsi="Arial" w:cs="Arial" w:hint="default"/>
        <w:i w:val="0"/>
        <w:i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8"/>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9"/>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37"/>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38A"/>
    <w:rsid w:val="00011866"/>
    <w:rsid w:val="00014501"/>
    <w:rsid w:val="00014DFF"/>
    <w:rsid w:val="00014E4C"/>
    <w:rsid w:val="00021D46"/>
    <w:rsid w:val="000246D6"/>
    <w:rsid w:val="00031368"/>
    <w:rsid w:val="00031BB1"/>
    <w:rsid w:val="00032B6F"/>
    <w:rsid w:val="00037097"/>
    <w:rsid w:val="00041831"/>
    <w:rsid w:val="00041866"/>
    <w:rsid w:val="00044559"/>
    <w:rsid w:val="000453FC"/>
    <w:rsid w:val="00045789"/>
    <w:rsid w:val="00050E94"/>
    <w:rsid w:val="000526ED"/>
    <w:rsid w:val="000550B6"/>
    <w:rsid w:val="000559CD"/>
    <w:rsid w:val="00057F5D"/>
    <w:rsid w:val="0006196B"/>
    <w:rsid w:val="00061F00"/>
    <w:rsid w:val="00065308"/>
    <w:rsid w:val="0007027E"/>
    <w:rsid w:val="00070F46"/>
    <w:rsid w:val="000711AF"/>
    <w:rsid w:val="000735AF"/>
    <w:rsid w:val="00077640"/>
    <w:rsid w:val="000809D8"/>
    <w:rsid w:val="00080D4E"/>
    <w:rsid w:val="00092614"/>
    <w:rsid w:val="00095434"/>
    <w:rsid w:val="0009667F"/>
    <w:rsid w:val="000B16D0"/>
    <w:rsid w:val="000B4D43"/>
    <w:rsid w:val="000B5618"/>
    <w:rsid w:val="000B7D6A"/>
    <w:rsid w:val="000C068C"/>
    <w:rsid w:val="000C25E9"/>
    <w:rsid w:val="000C44DE"/>
    <w:rsid w:val="000C523A"/>
    <w:rsid w:val="000F4E5E"/>
    <w:rsid w:val="000F5F37"/>
    <w:rsid w:val="00111A65"/>
    <w:rsid w:val="0012057D"/>
    <w:rsid w:val="001216DB"/>
    <w:rsid w:val="00125358"/>
    <w:rsid w:val="001304D2"/>
    <w:rsid w:val="00130B08"/>
    <w:rsid w:val="00133FD7"/>
    <w:rsid w:val="00140A1A"/>
    <w:rsid w:val="0014530C"/>
    <w:rsid w:val="00147EB6"/>
    <w:rsid w:val="001529B2"/>
    <w:rsid w:val="00154381"/>
    <w:rsid w:val="001557DF"/>
    <w:rsid w:val="001574EC"/>
    <w:rsid w:val="001661AB"/>
    <w:rsid w:val="001664D9"/>
    <w:rsid w:val="00166B67"/>
    <w:rsid w:val="0017223B"/>
    <w:rsid w:val="0017689E"/>
    <w:rsid w:val="00177CA2"/>
    <w:rsid w:val="001838AB"/>
    <w:rsid w:val="001851BD"/>
    <w:rsid w:val="00195997"/>
    <w:rsid w:val="00196427"/>
    <w:rsid w:val="00196EE1"/>
    <w:rsid w:val="001A46FA"/>
    <w:rsid w:val="001B530C"/>
    <w:rsid w:val="001C5C37"/>
    <w:rsid w:val="001D4AFB"/>
    <w:rsid w:val="001D7E3D"/>
    <w:rsid w:val="001E0546"/>
    <w:rsid w:val="001E2605"/>
    <w:rsid w:val="001E3AD2"/>
    <w:rsid w:val="001E4146"/>
    <w:rsid w:val="001E4CA3"/>
    <w:rsid w:val="001E500E"/>
    <w:rsid w:val="001E7B34"/>
    <w:rsid w:val="001F7F5E"/>
    <w:rsid w:val="00205191"/>
    <w:rsid w:val="00210A44"/>
    <w:rsid w:val="00217E82"/>
    <w:rsid w:val="00217F03"/>
    <w:rsid w:val="002242EB"/>
    <w:rsid w:val="00236AD7"/>
    <w:rsid w:val="002441E2"/>
    <w:rsid w:val="002449A1"/>
    <w:rsid w:val="00244C1D"/>
    <w:rsid w:val="00245C7B"/>
    <w:rsid w:val="00260633"/>
    <w:rsid w:val="002666B8"/>
    <w:rsid w:val="0027416E"/>
    <w:rsid w:val="00274C77"/>
    <w:rsid w:val="00274E03"/>
    <w:rsid w:val="00280E30"/>
    <w:rsid w:val="00282AC0"/>
    <w:rsid w:val="002903FB"/>
    <w:rsid w:val="00293B0B"/>
    <w:rsid w:val="0029535F"/>
    <w:rsid w:val="00295D6F"/>
    <w:rsid w:val="00297C7F"/>
    <w:rsid w:val="002A0E91"/>
    <w:rsid w:val="002A231F"/>
    <w:rsid w:val="002A2E4F"/>
    <w:rsid w:val="002B2F9C"/>
    <w:rsid w:val="002E08DD"/>
    <w:rsid w:val="002E59C1"/>
    <w:rsid w:val="002E6438"/>
    <w:rsid w:val="002F5616"/>
    <w:rsid w:val="002F76AC"/>
    <w:rsid w:val="003015F1"/>
    <w:rsid w:val="00303C28"/>
    <w:rsid w:val="00304A3D"/>
    <w:rsid w:val="00306763"/>
    <w:rsid w:val="00306BF4"/>
    <w:rsid w:val="00312ED6"/>
    <w:rsid w:val="003131CD"/>
    <w:rsid w:val="00314D88"/>
    <w:rsid w:val="003175D6"/>
    <w:rsid w:val="00323F74"/>
    <w:rsid w:val="00325832"/>
    <w:rsid w:val="00326142"/>
    <w:rsid w:val="00330953"/>
    <w:rsid w:val="00332612"/>
    <w:rsid w:val="00335D1A"/>
    <w:rsid w:val="00342526"/>
    <w:rsid w:val="003426A5"/>
    <w:rsid w:val="00344461"/>
    <w:rsid w:val="00346559"/>
    <w:rsid w:val="00347E0D"/>
    <w:rsid w:val="00350B9E"/>
    <w:rsid w:val="00360895"/>
    <w:rsid w:val="00360BFB"/>
    <w:rsid w:val="003701E8"/>
    <w:rsid w:val="003770A5"/>
    <w:rsid w:val="0037724C"/>
    <w:rsid w:val="00381351"/>
    <w:rsid w:val="00385DB1"/>
    <w:rsid w:val="00395F22"/>
    <w:rsid w:val="003968E2"/>
    <w:rsid w:val="00397DF4"/>
    <w:rsid w:val="003A0D1F"/>
    <w:rsid w:val="003A2EDF"/>
    <w:rsid w:val="003B3EF5"/>
    <w:rsid w:val="003C2341"/>
    <w:rsid w:val="003C3CE2"/>
    <w:rsid w:val="003C52C8"/>
    <w:rsid w:val="003C69F4"/>
    <w:rsid w:val="003C7A88"/>
    <w:rsid w:val="003D0755"/>
    <w:rsid w:val="003D21B7"/>
    <w:rsid w:val="003D77A0"/>
    <w:rsid w:val="003D7879"/>
    <w:rsid w:val="003E450C"/>
    <w:rsid w:val="003E578B"/>
    <w:rsid w:val="003E67A6"/>
    <w:rsid w:val="003E690A"/>
    <w:rsid w:val="00405081"/>
    <w:rsid w:val="004059A3"/>
    <w:rsid w:val="00414852"/>
    <w:rsid w:val="00416B9C"/>
    <w:rsid w:val="00421BFE"/>
    <w:rsid w:val="00423C70"/>
    <w:rsid w:val="004322D2"/>
    <w:rsid w:val="00432ABF"/>
    <w:rsid w:val="00443AC5"/>
    <w:rsid w:val="00443F7D"/>
    <w:rsid w:val="004456E6"/>
    <w:rsid w:val="00450CFF"/>
    <w:rsid w:val="00456E78"/>
    <w:rsid w:val="00463206"/>
    <w:rsid w:val="0046338A"/>
    <w:rsid w:val="004665BF"/>
    <w:rsid w:val="00475267"/>
    <w:rsid w:val="00484373"/>
    <w:rsid w:val="00484897"/>
    <w:rsid w:val="004867E3"/>
    <w:rsid w:val="0048767E"/>
    <w:rsid w:val="00495A8D"/>
    <w:rsid w:val="004A490F"/>
    <w:rsid w:val="004A49C5"/>
    <w:rsid w:val="004B034A"/>
    <w:rsid w:val="004B1846"/>
    <w:rsid w:val="004B6B1F"/>
    <w:rsid w:val="004C043C"/>
    <w:rsid w:val="004C05DD"/>
    <w:rsid w:val="004C5E36"/>
    <w:rsid w:val="004D19FE"/>
    <w:rsid w:val="004D30BA"/>
    <w:rsid w:val="004E04CC"/>
    <w:rsid w:val="004E4802"/>
    <w:rsid w:val="004E506E"/>
    <w:rsid w:val="004F756E"/>
    <w:rsid w:val="00502776"/>
    <w:rsid w:val="005033BA"/>
    <w:rsid w:val="005145D8"/>
    <w:rsid w:val="00516A6C"/>
    <w:rsid w:val="00525A26"/>
    <w:rsid w:val="00534E09"/>
    <w:rsid w:val="0053640A"/>
    <w:rsid w:val="005365DE"/>
    <w:rsid w:val="0054049B"/>
    <w:rsid w:val="0054156B"/>
    <w:rsid w:val="00545479"/>
    <w:rsid w:val="00556DAC"/>
    <w:rsid w:val="00556FAC"/>
    <w:rsid w:val="00557599"/>
    <w:rsid w:val="005614E4"/>
    <w:rsid w:val="00563034"/>
    <w:rsid w:val="005643D1"/>
    <w:rsid w:val="00567882"/>
    <w:rsid w:val="00570064"/>
    <w:rsid w:val="00576629"/>
    <w:rsid w:val="00576CB0"/>
    <w:rsid w:val="00577229"/>
    <w:rsid w:val="00577472"/>
    <w:rsid w:val="005777A4"/>
    <w:rsid w:val="00582556"/>
    <w:rsid w:val="00586738"/>
    <w:rsid w:val="00590B4D"/>
    <w:rsid w:val="00594BBC"/>
    <w:rsid w:val="00597BAF"/>
    <w:rsid w:val="00597D41"/>
    <w:rsid w:val="005A4973"/>
    <w:rsid w:val="005A6677"/>
    <w:rsid w:val="005B1C48"/>
    <w:rsid w:val="005B367C"/>
    <w:rsid w:val="005B4750"/>
    <w:rsid w:val="005B6697"/>
    <w:rsid w:val="005C01F2"/>
    <w:rsid w:val="005C1B63"/>
    <w:rsid w:val="005D08B8"/>
    <w:rsid w:val="005D46CB"/>
    <w:rsid w:val="005D6ACB"/>
    <w:rsid w:val="005D7078"/>
    <w:rsid w:val="005E096B"/>
    <w:rsid w:val="005E74D3"/>
    <w:rsid w:val="00601574"/>
    <w:rsid w:val="00612D36"/>
    <w:rsid w:val="00615DDC"/>
    <w:rsid w:val="00616E93"/>
    <w:rsid w:val="00624A79"/>
    <w:rsid w:val="00634568"/>
    <w:rsid w:val="00640802"/>
    <w:rsid w:val="006445FC"/>
    <w:rsid w:val="0064565C"/>
    <w:rsid w:val="00646665"/>
    <w:rsid w:val="00650E77"/>
    <w:rsid w:val="006546E7"/>
    <w:rsid w:val="0065677C"/>
    <w:rsid w:val="0065792B"/>
    <w:rsid w:val="00660CFE"/>
    <w:rsid w:val="006615F7"/>
    <w:rsid w:val="00661ABF"/>
    <w:rsid w:val="00661D5D"/>
    <w:rsid w:val="00664CB4"/>
    <w:rsid w:val="00665E1E"/>
    <w:rsid w:val="00666816"/>
    <w:rsid w:val="006749D8"/>
    <w:rsid w:val="006809BE"/>
    <w:rsid w:val="00682D1B"/>
    <w:rsid w:val="00693320"/>
    <w:rsid w:val="00694B23"/>
    <w:rsid w:val="006A0E3A"/>
    <w:rsid w:val="006B54C6"/>
    <w:rsid w:val="006B7508"/>
    <w:rsid w:val="006C278F"/>
    <w:rsid w:val="006C3D15"/>
    <w:rsid w:val="006C4F60"/>
    <w:rsid w:val="006C50C2"/>
    <w:rsid w:val="006D0237"/>
    <w:rsid w:val="006D28B1"/>
    <w:rsid w:val="006D3086"/>
    <w:rsid w:val="006E6812"/>
    <w:rsid w:val="006E7164"/>
    <w:rsid w:val="007065C1"/>
    <w:rsid w:val="007066DD"/>
    <w:rsid w:val="0071116A"/>
    <w:rsid w:val="00721A81"/>
    <w:rsid w:val="007220A5"/>
    <w:rsid w:val="007273FF"/>
    <w:rsid w:val="0073434C"/>
    <w:rsid w:val="0073447E"/>
    <w:rsid w:val="00737711"/>
    <w:rsid w:val="00741280"/>
    <w:rsid w:val="00745CF0"/>
    <w:rsid w:val="00746ABC"/>
    <w:rsid w:val="00750EEE"/>
    <w:rsid w:val="00751ADB"/>
    <w:rsid w:val="00751B6D"/>
    <w:rsid w:val="00755995"/>
    <w:rsid w:val="00760756"/>
    <w:rsid w:val="007637B1"/>
    <w:rsid w:val="00766DCE"/>
    <w:rsid w:val="007724D0"/>
    <w:rsid w:val="00773D1A"/>
    <w:rsid w:val="00774494"/>
    <w:rsid w:val="00775910"/>
    <w:rsid w:val="00781CBA"/>
    <w:rsid w:val="00785BDD"/>
    <w:rsid w:val="007958B9"/>
    <w:rsid w:val="007A25AB"/>
    <w:rsid w:val="007A61CB"/>
    <w:rsid w:val="007B2F88"/>
    <w:rsid w:val="007B3C89"/>
    <w:rsid w:val="007B5508"/>
    <w:rsid w:val="007B6C8C"/>
    <w:rsid w:val="007B7429"/>
    <w:rsid w:val="007C1C3C"/>
    <w:rsid w:val="007C4870"/>
    <w:rsid w:val="007C52D4"/>
    <w:rsid w:val="007C5F1F"/>
    <w:rsid w:val="007D0A5C"/>
    <w:rsid w:val="007D3FF9"/>
    <w:rsid w:val="007E00FB"/>
    <w:rsid w:val="007E03E7"/>
    <w:rsid w:val="007E21ED"/>
    <w:rsid w:val="007E3BBE"/>
    <w:rsid w:val="007E4CA2"/>
    <w:rsid w:val="007E73EA"/>
    <w:rsid w:val="007E78B6"/>
    <w:rsid w:val="007F1782"/>
    <w:rsid w:val="007F3308"/>
    <w:rsid w:val="007F605D"/>
    <w:rsid w:val="007F6FDD"/>
    <w:rsid w:val="00802A08"/>
    <w:rsid w:val="00812041"/>
    <w:rsid w:val="008209F2"/>
    <w:rsid w:val="00821431"/>
    <w:rsid w:val="0082745D"/>
    <w:rsid w:val="008314D6"/>
    <w:rsid w:val="008320B9"/>
    <w:rsid w:val="00832E73"/>
    <w:rsid w:val="00834C7B"/>
    <w:rsid w:val="00834CA8"/>
    <w:rsid w:val="00835C92"/>
    <w:rsid w:val="008379E4"/>
    <w:rsid w:val="0084517D"/>
    <w:rsid w:val="008463B0"/>
    <w:rsid w:val="00847919"/>
    <w:rsid w:val="008524E7"/>
    <w:rsid w:val="0086088C"/>
    <w:rsid w:val="008613B9"/>
    <w:rsid w:val="00861ED9"/>
    <w:rsid w:val="008620D5"/>
    <w:rsid w:val="008625D8"/>
    <w:rsid w:val="0086685B"/>
    <w:rsid w:val="00867924"/>
    <w:rsid w:val="00871141"/>
    <w:rsid w:val="008756DA"/>
    <w:rsid w:val="00882B62"/>
    <w:rsid w:val="008855C0"/>
    <w:rsid w:val="008A6833"/>
    <w:rsid w:val="008B1E2E"/>
    <w:rsid w:val="008B2143"/>
    <w:rsid w:val="008B5495"/>
    <w:rsid w:val="008B758E"/>
    <w:rsid w:val="008C2596"/>
    <w:rsid w:val="008C279D"/>
    <w:rsid w:val="008C2DF0"/>
    <w:rsid w:val="008D4E02"/>
    <w:rsid w:val="008E15A5"/>
    <w:rsid w:val="008E2BE4"/>
    <w:rsid w:val="008E3135"/>
    <w:rsid w:val="008E50E2"/>
    <w:rsid w:val="008F0F16"/>
    <w:rsid w:val="008F6D4A"/>
    <w:rsid w:val="00904A22"/>
    <w:rsid w:val="009061AB"/>
    <w:rsid w:val="009077AF"/>
    <w:rsid w:val="0091603E"/>
    <w:rsid w:val="00916DBE"/>
    <w:rsid w:val="00922AD8"/>
    <w:rsid w:val="00922B4E"/>
    <w:rsid w:val="009237A2"/>
    <w:rsid w:val="00925B80"/>
    <w:rsid w:val="009269A7"/>
    <w:rsid w:val="00930EAC"/>
    <w:rsid w:val="00935617"/>
    <w:rsid w:val="00937A3D"/>
    <w:rsid w:val="0094099E"/>
    <w:rsid w:val="00943F4A"/>
    <w:rsid w:val="0094762E"/>
    <w:rsid w:val="00950A27"/>
    <w:rsid w:val="00951323"/>
    <w:rsid w:val="00964FE7"/>
    <w:rsid w:val="00965679"/>
    <w:rsid w:val="00966F8C"/>
    <w:rsid w:val="00967051"/>
    <w:rsid w:val="00970B7B"/>
    <w:rsid w:val="009725BB"/>
    <w:rsid w:val="009751A4"/>
    <w:rsid w:val="00977BF8"/>
    <w:rsid w:val="00986CE4"/>
    <w:rsid w:val="00990150"/>
    <w:rsid w:val="00991CCC"/>
    <w:rsid w:val="00996B19"/>
    <w:rsid w:val="009A18D3"/>
    <w:rsid w:val="009A54A3"/>
    <w:rsid w:val="009A57F6"/>
    <w:rsid w:val="009A6F40"/>
    <w:rsid w:val="009B3B28"/>
    <w:rsid w:val="009B6427"/>
    <w:rsid w:val="009B6F8D"/>
    <w:rsid w:val="009D0CCE"/>
    <w:rsid w:val="009D1845"/>
    <w:rsid w:val="009D2126"/>
    <w:rsid w:val="009D3B0E"/>
    <w:rsid w:val="009D7CE5"/>
    <w:rsid w:val="009E02B3"/>
    <w:rsid w:val="009E43A6"/>
    <w:rsid w:val="009E69C2"/>
    <w:rsid w:val="009E7913"/>
    <w:rsid w:val="009F1BB5"/>
    <w:rsid w:val="00A02BC3"/>
    <w:rsid w:val="00A035B5"/>
    <w:rsid w:val="00A04E1B"/>
    <w:rsid w:val="00A1101F"/>
    <w:rsid w:val="00A158C3"/>
    <w:rsid w:val="00A16154"/>
    <w:rsid w:val="00A214D0"/>
    <w:rsid w:val="00A26E5C"/>
    <w:rsid w:val="00A273DC"/>
    <w:rsid w:val="00A32BC5"/>
    <w:rsid w:val="00A33E28"/>
    <w:rsid w:val="00A34426"/>
    <w:rsid w:val="00A355F7"/>
    <w:rsid w:val="00A40592"/>
    <w:rsid w:val="00A62B0B"/>
    <w:rsid w:val="00A7084C"/>
    <w:rsid w:val="00A71AD4"/>
    <w:rsid w:val="00A765AC"/>
    <w:rsid w:val="00A807DD"/>
    <w:rsid w:val="00A84FDE"/>
    <w:rsid w:val="00A92A0D"/>
    <w:rsid w:val="00A92A22"/>
    <w:rsid w:val="00A9344C"/>
    <w:rsid w:val="00A95446"/>
    <w:rsid w:val="00AA0B7B"/>
    <w:rsid w:val="00AA1804"/>
    <w:rsid w:val="00AA3ABE"/>
    <w:rsid w:val="00AA3E94"/>
    <w:rsid w:val="00AA45F3"/>
    <w:rsid w:val="00AB4EEE"/>
    <w:rsid w:val="00AB5A69"/>
    <w:rsid w:val="00AB7E95"/>
    <w:rsid w:val="00AC0293"/>
    <w:rsid w:val="00AC6031"/>
    <w:rsid w:val="00AC63F3"/>
    <w:rsid w:val="00AC6C17"/>
    <w:rsid w:val="00AD02FE"/>
    <w:rsid w:val="00AD1C4C"/>
    <w:rsid w:val="00AD288B"/>
    <w:rsid w:val="00AD4554"/>
    <w:rsid w:val="00AD5BFF"/>
    <w:rsid w:val="00AE3DE9"/>
    <w:rsid w:val="00AE585E"/>
    <w:rsid w:val="00AE76BC"/>
    <w:rsid w:val="00AF2ABB"/>
    <w:rsid w:val="00AF2D5E"/>
    <w:rsid w:val="00AF6320"/>
    <w:rsid w:val="00B037BE"/>
    <w:rsid w:val="00B04178"/>
    <w:rsid w:val="00B04EA4"/>
    <w:rsid w:val="00B12264"/>
    <w:rsid w:val="00B130CD"/>
    <w:rsid w:val="00B133FA"/>
    <w:rsid w:val="00B17310"/>
    <w:rsid w:val="00B2268D"/>
    <w:rsid w:val="00B23B33"/>
    <w:rsid w:val="00B23DDF"/>
    <w:rsid w:val="00B30CE6"/>
    <w:rsid w:val="00B31301"/>
    <w:rsid w:val="00B3223D"/>
    <w:rsid w:val="00B333C6"/>
    <w:rsid w:val="00B335FC"/>
    <w:rsid w:val="00B34C74"/>
    <w:rsid w:val="00B40E1E"/>
    <w:rsid w:val="00B41415"/>
    <w:rsid w:val="00B45A40"/>
    <w:rsid w:val="00B47665"/>
    <w:rsid w:val="00B476AD"/>
    <w:rsid w:val="00B511E7"/>
    <w:rsid w:val="00B555D5"/>
    <w:rsid w:val="00B5604F"/>
    <w:rsid w:val="00B70E2A"/>
    <w:rsid w:val="00B751C5"/>
    <w:rsid w:val="00B77BB1"/>
    <w:rsid w:val="00B90E36"/>
    <w:rsid w:val="00B91CC1"/>
    <w:rsid w:val="00B928DD"/>
    <w:rsid w:val="00B9581B"/>
    <w:rsid w:val="00BA5F53"/>
    <w:rsid w:val="00BB4203"/>
    <w:rsid w:val="00BC034F"/>
    <w:rsid w:val="00BC3AD5"/>
    <w:rsid w:val="00BD6549"/>
    <w:rsid w:val="00BD72B8"/>
    <w:rsid w:val="00BE1A79"/>
    <w:rsid w:val="00BE1F7D"/>
    <w:rsid w:val="00BE4DB1"/>
    <w:rsid w:val="00BF0C15"/>
    <w:rsid w:val="00BF2B19"/>
    <w:rsid w:val="00BF3698"/>
    <w:rsid w:val="00BF50BF"/>
    <w:rsid w:val="00BF54AE"/>
    <w:rsid w:val="00BF5595"/>
    <w:rsid w:val="00BF5C9A"/>
    <w:rsid w:val="00BF62ED"/>
    <w:rsid w:val="00BF7E7F"/>
    <w:rsid w:val="00C02649"/>
    <w:rsid w:val="00C02FCF"/>
    <w:rsid w:val="00C04459"/>
    <w:rsid w:val="00C048B9"/>
    <w:rsid w:val="00C05699"/>
    <w:rsid w:val="00C13FD0"/>
    <w:rsid w:val="00C241A3"/>
    <w:rsid w:val="00C25804"/>
    <w:rsid w:val="00C2768A"/>
    <w:rsid w:val="00C278AD"/>
    <w:rsid w:val="00C33FB9"/>
    <w:rsid w:val="00C34C12"/>
    <w:rsid w:val="00C370B5"/>
    <w:rsid w:val="00C45B6C"/>
    <w:rsid w:val="00C46B3D"/>
    <w:rsid w:val="00C53871"/>
    <w:rsid w:val="00C53BEA"/>
    <w:rsid w:val="00C62AC9"/>
    <w:rsid w:val="00C72012"/>
    <w:rsid w:val="00C8483D"/>
    <w:rsid w:val="00C8503D"/>
    <w:rsid w:val="00C93D07"/>
    <w:rsid w:val="00C967E4"/>
    <w:rsid w:val="00CA0246"/>
    <w:rsid w:val="00CA07F6"/>
    <w:rsid w:val="00CA0CA7"/>
    <w:rsid w:val="00CA3CCF"/>
    <w:rsid w:val="00CB1C8F"/>
    <w:rsid w:val="00CB2040"/>
    <w:rsid w:val="00CC6CF0"/>
    <w:rsid w:val="00CC70FE"/>
    <w:rsid w:val="00CD14D3"/>
    <w:rsid w:val="00CD2E51"/>
    <w:rsid w:val="00CD2F1F"/>
    <w:rsid w:val="00CD4DFF"/>
    <w:rsid w:val="00CD6434"/>
    <w:rsid w:val="00CE09EF"/>
    <w:rsid w:val="00CE364D"/>
    <w:rsid w:val="00CE3CB8"/>
    <w:rsid w:val="00CF446B"/>
    <w:rsid w:val="00CF5150"/>
    <w:rsid w:val="00D02E3C"/>
    <w:rsid w:val="00D1443A"/>
    <w:rsid w:val="00D164DD"/>
    <w:rsid w:val="00D1658D"/>
    <w:rsid w:val="00D2002D"/>
    <w:rsid w:val="00D20545"/>
    <w:rsid w:val="00D2224F"/>
    <w:rsid w:val="00D25F6F"/>
    <w:rsid w:val="00D269CF"/>
    <w:rsid w:val="00D27E90"/>
    <w:rsid w:val="00D33B2E"/>
    <w:rsid w:val="00D51494"/>
    <w:rsid w:val="00D53E54"/>
    <w:rsid w:val="00D61C3D"/>
    <w:rsid w:val="00D6259E"/>
    <w:rsid w:val="00D658FA"/>
    <w:rsid w:val="00D705CE"/>
    <w:rsid w:val="00D71B36"/>
    <w:rsid w:val="00D724AE"/>
    <w:rsid w:val="00D83B48"/>
    <w:rsid w:val="00D85BB7"/>
    <w:rsid w:val="00D93FF3"/>
    <w:rsid w:val="00D956C3"/>
    <w:rsid w:val="00DA4EE1"/>
    <w:rsid w:val="00DB407C"/>
    <w:rsid w:val="00DB594F"/>
    <w:rsid w:val="00DC0581"/>
    <w:rsid w:val="00DD317A"/>
    <w:rsid w:val="00DD68E3"/>
    <w:rsid w:val="00DE56B6"/>
    <w:rsid w:val="00DF6A24"/>
    <w:rsid w:val="00E108A5"/>
    <w:rsid w:val="00E11E64"/>
    <w:rsid w:val="00E1714D"/>
    <w:rsid w:val="00E204C1"/>
    <w:rsid w:val="00E234E7"/>
    <w:rsid w:val="00E23E3E"/>
    <w:rsid w:val="00E2422B"/>
    <w:rsid w:val="00E265C5"/>
    <w:rsid w:val="00E30146"/>
    <w:rsid w:val="00E319EB"/>
    <w:rsid w:val="00E350AF"/>
    <w:rsid w:val="00E36778"/>
    <w:rsid w:val="00E40EF2"/>
    <w:rsid w:val="00E42685"/>
    <w:rsid w:val="00E519BF"/>
    <w:rsid w:val="00E51C2C"/>
    <w:rsid w:val="00E54020"/>
    <w:rsid w:val="00E54799"/>
    <w:rsid w:val="00E6175B"/>
    <w:rsid w:val="00E63246"/>
    <w:rsid w:val="00E651DB"/>
    <w:rsid w:val="00E72C4D"/>
    <w:rsid w:val="00E730A4"/>
    <w:rsid w:val="00E73632"/>
    <w:rsid w:val="00E74387"/>
    <w:rsid w:val="00EA01B5"/>
    <w:rsid w:val="00EA4879"/>
    <w:rsid w:val="00EC0568"/>
    <w:rsid w:val="00EC1A6F"/>
    <w:rsid w:val="00EC3E01"/>
    <w:rsid w:val="00EC610C"/>
    <w:rsid w:val="00ED2A1F"/>
    <w:rsid w:val="00ED74B5"/>
    <w:rsid w:val="00EF0E2A"/>
    <w:rsid w:val="00EF1C23"/>
    <w:rsid w:val="00EF1D98"/>
    <w:rsid w:val="00EF6D19"/>
    <w:rsid w:val="00F05046"/>
    <w:rsid w:val="00F05079"/>
    <w:rsid w:val="00F16B49"/>
    <w:rsid w:val="00F21823"/>
    <w:rsid w:val="00F222F8"/>
    <w:rsid w:val="00F26DA0"/>
    <w:rsid w:val="00F323EA"/>
    <w:rsid w:val="00F323EE"/>
    <w:rsid w:val="00F33377"/>
    <w:rsid w:val="00F41274"/>
    <w:rsid w:val="00F503E5"/>
    <w:rsid w:val="00F50B34"/>
    <w:rsid w:val="00F57B31"/>
    <w:rsid w:val="00F66571"/>
    <w:rsid w:val="00F67019"/>
    <w:rsid w:val="00F701F0"/>
    <w:rsid w:val="00F734F7"/>
    <w:rsid w:val="00F75EBA"/>
    <w:rsid w:val="00F76D66"/>
    <w:rsid w:val="00F82385"/>
    <w:rsid w:val="00F84402"/>
    <w:rsid w:val="00F8737C"/>
    <w:rsid w:val="00F90189"/>
    <w:rsid w:val="00F91F0E"/>
    <w:rsid w:val="00F93A25"/>
    <w:rsid w:val="00F95590"/>
    <w:rsid w:val="00FA587E"/>
    <w:rsid w:val="00FB05C7"/>
    <w:rsid w:val="00FB2794"/>
    <w:rsid w:val="00FB5AD6"/>
    <w:rsid w:val="00FC4053"/>
    <w:rsid w:val="00FC45C4"/>
    <w:rsid w:val="00FC45CF"/>
    <w:rsid w:val="00FC4E93"/>
    <w:rsid w:val="00FC7304"/>
    <w:rsid w:val="00FD67D1"/>
    <w:rsid w:val="00FE12F1"/>
    <w:rsid w:val="00FE3EE7"/>
    <w:rsid w:val="00FE4BFF"/>
    <w:rsid w:val="00FE51B5"/>
    <w:rsid w:val="00FE5BC7"/>
    <w:rsid w:val="00FF104B"/>
    <w:rsid w:val="00FF2B18"/>
    <w:rsid w:val="00FF3CF3"/>
    <w:rsid w:val="00FF48B0"/>
    <w:rsid w:val="00FF5050"/>
    <w:rsid w:val="00FF5707"/>
    <w:rsid w:val="2214EB0A"/>
    <w:rsid w:val="6DFD4DBC"/>
    <w:rsid w:val="72E0FD9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E108A5"/>
    <w:pPr>
      <w:spacing w:after="0" w:line="240" w:lineRule="auto"/>
    </w:pPr>
  </w:style>
  <w:style w:type="paragraph" w:customStyle="1" w:styleId="Odrky">
    <w:name w:val="Odrážky ..."/>
    <w:basedOn w:val="Normln"/>
    <w:link w:val="OdrkyChar"/>
    <w:qFormat/>
    <w:rsid w:val="00E108A5"/>
    <w:pPr>
      <w:numPr>
        <w:numId w:val="38"/>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E108A5"/>
    <w:rPr>
      <w:rFonts w:ascii="Arial" w:eastAsia="Times New Roman" w:hAnsi="Arial" w:cs="Times New Roman"/>
      <w:szCs w:val="24"/>
      <w:lang w:eastAsia="cs-CZ"/>
    </w:rPr>
  </w:style>
  <w:style w:type="paragraph" w:styleId="Bezmezer">
    <w:name w:val="No Spacing"/>
    <w:uiPriority w:val="1"/>
    <w:qFormat/>
    <w:rsid w:val="008314D6"/>
    <w:pPr>
      <w:spacing w:after="0" w:line="240" w:lineRule="auto"/>
    </w:pPr>
  </w:style>
  <w:style w:type="character" w:styleId="Nevyeenzmnka">
    <w:name w:val="Unresolved Mention"/>
    <w:basedOn w:val="Standardnpsmoodstavce"/>
    <w:uiPriority w:val="99"/>
    <w:semiHidden/>
    <w:unhideWhenUsed/>
    <w:rsid w:val="005A6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11719">
      <w:bodyDiv w:val="1"/>
      <w:marLeft w:val="0"/>
      <w:marRight w:val="0"/>
      <w:marTop w:val="0"/>
      <w:marBottom w:val="0"/>
      <w:divBdr>
        <w:top w:val="none" w:sz="0" w:space="0" w:color="auto"/>
        <w:left w:val="none" w:sz="0" w:space="0" w:color="auto"/>
        <w:bottom w:val="none" w:sz="0" w:space="0" w:color="auto"/>
        <w:right w:val="none" w:sz="0" w:space="0" w:color="auto"/>
      </w:divBdr>
    </w:div>
    <w:div w:id="363139332">
      <w:bodyDiv w:val="1"/>
      <w:marLeft w:val="0"/>
      <w:marRight w:val="0"/>
      <w:marTop w:val="0"/>
      <w:marBottom w:val="0"/>
      <w:divBdr>
        <w:top w:val="none" w:sz="0" w:space="0" w:color="auto"/>
        <w:left w:val="none" w:sz="0" w:space="0" w:color="auto"/>
        <w:bottom w:val="none" w:sz="0" w:space="0" w:color="auto"/>
        <w:right w:val="none" w:sz="0" w:space="0" w:color="auto"/>
      </w:divBdr>
    </w:div>
    <w:div w:id="566845046">
      <w:bodyDiv w:val="1"/>
      <w:marLeft w:val="0"/>
      <w:marRight w:val="0"/>
      <w:marTop w:val="0"/>
      <w:marBottom w:val="0"/>
      <w:divBdr>
        <w:top w:val="none" w:sz="0" w:space="0" w:color="auto"/>
        <w:left w:val="none" w:sz="0" w:space="0" w:color="auto"/>
        <w:bottom w:val="none" w:sz="0" w:space="0" w:color="auto"/>
        <w:right w:val="none" w:sz="0" w:space="0" w:color="auto"/>
      </w:divBdr>
    </w:div>
    <w:div w:id="850487093">
      <w:bodyDiv w:val="1"/>
      <w:marLeft w:val="0"/>
      <w:marRight w:val="0"/>
      <w:marTop w:val="0"/>
      <w:marBottom w:val="0"/>
      <w:divBdr>
        <w:top w:val="none" w:sz="0" w:space="0" w:color="auto"/>
        <w:left w:val="none" w:sz="0" w:space="0" w:color="auto"/>
        <w:bottom w:val="none" w:sz="0" w:space="0" w:color="auto"/>
        <w:right w:val="none" w:sz="0" w:space="0" w:color="auto"/>
      </w:divBdr>
    </w:div>
    <w:div w:id="1163667501">
      <w:bodyDiv w:val="1"/>
      <w:marLeft w:val="0"/>
      <w:marRight w:val="0"/>
      <w:marTop w:val="0"/>
      <w:marBottom w:val="0"/>
      <w:divBdr>
        <w:top w:val="none" w:sz="0" w:space="0" w:color="auto"/>
        <w:left w:val="none" w:sz="0" w:space="0" w:color="auto"/>
        <w:bottom w:val="none" w:sz="0" w:space="0" w:color="auto"/>
        <w:right w:val="none" w:sz="0" w:space="0" w:color="auto"/>
      </w:divBdr>
    </w:div>
    <w:div w:id="126499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holubec@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D9680-9F44-4102-A23C-6903C362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12226</Words>
  <Characters>72135</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2021-04-22T07:04:00Z</dcterms:created>
  <dcterms:modified xsi:type="dcterms:W3CDTF">2021-05-17T12:48:00Z</dcterms:modified>
</cp:coreProperties>
</file>